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jc w:val="center"/>
        <w:rPr>
          <w:b/>
          <w:bCs/>
          <w:sz w:val="36"/>
          <w:szCs w:val="36"/>
        </w:rPr>
      </w:pPr>
      <w:r>
        <w:rPr>
          <w:b/>
          <w:bCs/>
          <w:sz w:val="36"/>
          <w:szCs w:val="36"/>
        </w:rPr>
        <w:t>REQUEST FOR PROPOSALS</w:t>
      </w:r>
    </w:p>
    <w:p w:rsidR="002F7185" w:rsidRDefault="002F7185">
      <w:pPr>
        <w:jc w:val="center"/>
        <w:rPr>
          <w:b/>
          <w:bCs/>
          <w:sz w:val="36"/>
          <w:szCs w:val="36"/>
        </w:rPr>
      </w:pPr>
    </w:p>
    <w:p w:rsidR="002F7185" w:rsidRDefault="002F7185">
      <w:pPr>
        <w:jc w:val="center"/>
        <w:rPr>
          <w:b/>
          <w:bCs/>
          <w:sz w:val="36"/>
          <w:szCs w:val="36"/>
        </w:rPr>
      </w:pPr>
      <w:r>
        <w:rPr>
          <w:b/>
          <w:bCs/>
          <w:sz w:val="36"/>
          <w:szCs w:val="36"/>
        </w:rPr>
        <w:t>for</w:t>
      </w:r>
    </w:p>
    <w:p w:rsidR="002F7185" w:rsidRDefault="002F7185">
      <w:pPr>
        <w:jc w:val="center"/>
        <w:rPr>
          <w:b/>
          <w:bCs/>
          <w:sz w:val="36"/>
          <w:szCs w:val="36"/>
        </w:rPr>
      </w:pPr>
    </w:p>
    <w:p w:rsidR="002F7185" w:rsidRDefault="002F7185">
      <w:pPr>
        <w:jc w:val="center"/>
        <w:rPr>
          <w:b/>
          <w:bCs/>
          <w:sz w:val="36"/>
          <w:szCs w:val="36"/>
        </w:rPr>
      </w:pPr>
      <w:r>
        <w:rPr>
          <w:b/>
          <w:bCs/>
          <w:sz w:val="36"/>
          <w:szCs w:val="36"/>
        </w:rPr>
        <w:t>NG 9-1-1 SYSTEM</w:t>
      </w:r>
    </w:p>
    <w:p w:rsidR="002F7185" w:rsidRDefault="002F7185">
      <w:pPr>
        <w:jc w:val="center"/>
        <w:rPr>
          <w:b/>
          <w:bCs/>
          <w:sz w:val="36"/>
          <w:szCs w:val="36"/>
        </w:rPr>
      </w:pPr>
    </w:p>
    <w:p w:rsidR="002F7185" w:rsidRDefault="002F7185">
      <w:pPr>
        <w:jc w:val="center"/>
        <w:rPr>
          <w:b/>
          <w:bCs/>
          <w:sz w:val="36"/>
          <w:szCs w:val="36"/>
        </w:rPr>
      </w:pPr>
    </w:p>
    <w:p w:rsidR="002F7185" w:rsidRDefault="002F7185">
      <w:pPr>
        <w:jc w:val="center"/>
        <w:rPr>
          <w:b/>
          <w:bCs/>
          <w:sz w:val="36"/>
          <w:szCs w:val="36"/>
        </w:rPr>
      </w:pPr>
      <w:r>
        <w:rPr>
          <w:b/>
          <w:bCs/>
          <w:sz w:val="36"/>
          <w:szCs w:val="36"/>
        </w:rPr>
        <w:t>Proposal Number BC-01-11-12-25</w:t>
      </w:r>
    </w:p>
    <w:p w:rsidR="002F7185" w:rsidRDefault="002F7185">
      <w:pPr>
        <w:jc w:val="center"/>
        <w:rPr>
          <w:b/>
          <w:bCs/>
          <w:sz w:val="36"/>
          <w:szCs w:val="36"/>
        </w:rPr>
      </w:pPr>
    </w:p>
    <w:p w:rsidR="002F7185" w:rsidRDefault="002F7185">
      <w:pPr>
        <w:jc w:val="center"/>
        <w:rPr>
          <w:b/>
          <w:bCs/>
          <w:sz w:val="36"/>
          <w:szCs w:val="36"/>
        </w:rPr>
      </w:pPr>
    </w:p>
    <w:p w:rsidR="002F7185" w:rsidRDefault="002F7185">
      <w:pPr>
        <w:jc w:val="center"/>
        <w:rPr>
          <w:b/>
          <w:bCs/>
          <w:sz w:val="36"/>
          <w:szCs w:val="36"/>
        </w:rPr>
      </w:pPr>
    </w:p>
    <w:p w:rsidR="002F7185" w:rsidRDefault="002F7185">
      <w:pPr>
        <w:jc w:val="center"/>
        <w:rPr>
          <w:b/>
          <w:bCs/>
          <w:sz w:val="36"/>
          <w:szCs w:val="36"/>
        </w:rPr>
      </w:pPr>
      <w:r>
        <w:rPr>
          <w:b/>
          <w:bCs/>
          <w:sz w:val="36"/>
          <w:szCs w:val="36"/>
        </w:rPr>
        <w:t>BOARD OF COUNTY COMMISSIONERS</w:t>
      </w:r>
    </w:p>
    <w:p w:rsidR="002F7185" w:rsidRDefault="002F7185">
      <w:pPr>
        <w:jc w:val="center"/>
        <w:rPr>
          <w:b/>
          <w:bCs/>
          <w:sz w:val="36"/>
          <w:szCs w:val="36"/>
        </w:rPr>
      </w:pPr>
    </w:p>
    <w:p w:rsidR="002F7185" w:rsidRDefault="002F7185" w:rsidP="00E24B25">
      <w:pPr>
        <w:jc w:val="center"/>
        <w:rPr>
          <w:sz w:val="20"/>
          <w:szCs w:val="20"/>
        </w:rPr>
      </w:pPr>
      <w:r>
        <w:rPr>
          <w:b/>
          <w:bCs/>
          <w:sz w:val="36"/>
          <w:szCs w:val="36"/>
        </w:rPr>
        <w:t>LEON COUNTY, FLORIDA</w:t>
      </w:r>
      <w:bookmarkStart w:id="0" w:name="_GoBack"/>
      <w:bookmarkEnd w:id="0"/>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p>
    <w:p w:rsidR="002F7185" w:rsidRDefault="002F7185">
      <w:pPr>
        <w:rPr>
          <w:sz w:val="20"/>
          <w:szCs w:val="20"/>
        </w:rPr>
      </w:pPr>
      <w:r>
        <w:rPr>
          <w:sz w:val="16"/>
          <w:szCs w:val="16"/>
        </w:rPr>
        <w:t>Release Date:   November 28, 2011</w:t>
      </w:r>
      <w:r>
        <w:rPr>
          <w:sz w:val="20"/>
          <w:szCs w:val="20"/>
        </w:rPr>
        <w:t xml:space="preserve">  </w:t>
      </w:r>
    </w:p>
    <w:p w:rsidR="002F7185" w:rsidRDefault="002F7185">
      <w:pPr>
        <w:rPr>
          <w:sz w:val="20"/>
          <w:szCs w:val="20"/>
        </w:rPr>
        <w:sectPr w:rsidR="002F7185">
          <w:pgSz w:w="12240" w:h="15840"/>
          <w:pgMar w:top="1440" w:right="1440" w:bottom="720" w:left="1440" w:header="1440" w:footer="720" w:gutter="0"/>
          <w:cols w:space="720"/>
          <w:noEndnote/>
        </w:sect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hanging="540"/>
        <w:rPr>
          <w:sz w:val="20"/>
          <w:szCs w:val="20"/>
        </w:rPr>
      </w:pPr>
      <w:r>
        <w:rPr>
          <w:b/>
          <w:bCs/>
          <w:sz w:val="20"/>
          <w:szCs w:val="20"/>
        </w:rPr>
        <w:lastRenderedPageBreak/>
        <w:t>I.</w:t>
      </w:r>
      <w:r>
        <w:rPr>
          <w:b/>
          <w:bCs/>
          <w:sz w:val="20"/>
          <w:szCs w:val="20"/>
        </w:rPr>
        <w:tab/>
        <w:t>INTRODUCTION</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0"/>
          <w:szCs w:val="20"/>
        </w:rPr>
      </w:pPr>
      <w:r>
        <w:rPr>
          <w:sz w:val="20"/>
          <w:szCs w:val="20"/>
        </w:rPr>
        <w:t>Leon County (County) is soliciting proposals from qualified firms capable of providing highly available, reliable, user-friendly, and powerful Next Generation 9-1-1 (NG9-1-1) NG9-1-1 Customer Premises Equipment (CPE) for its new Consolidated Public Safety Answering Point (PSAP).  This new Consolidated PSAP will provide 9-1-1 call taking and radio dispatch services to all of Leon County (City of Tallahassee and the unincorporated areas of the County).  This PSAP will continue to transfer 9-1-1 calls to three secondary PSAPs (Florida A&amp;M University, Florida State University, and the State of Florida Capitol Police).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0"/>
          <w:szCs w:val="20"/>
        </w:rPr>
      </w:pPr>
      <w:r>
        <w:rPr>
          <w:sz w:val="20"/>
          <w:szCs w:val="20"/>
        </w:rPr>
        <w:t>The NG9-1-1 system implemented in this project will initially provide Enhanced 9-1-1 (E9-1-1) functionality and will support future NG9-1-1 operations as they become available to the County.  Since NG9-1-1 cannot be fully realized in a single County deployment, the acquisition of this telephone system is intended to allow Leon County to fully participate in any future regional or Statewide NG9-1-1 network without the need to replace its CPE.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0"/>
          <w:szCs w:val="20"/>
        </w:rPr>
      </w:pPr>
      <w:r>
        <w:rPr>
          <w:sz w:val="20"/>
          <w:szCs w:val="20"/>
        </w:rPr>
        <w:t>The NG9-1-1 System will be installed at the County</w:t>
      </w:r>
      <w:r>
        <w:rPr>
          <w:sz w:val="20"/>
          <w:szCs w:val="20"/>
        </w:rPr>
        <w:sym w:font="WP TypographicSymbols" w:char="003D"/>
      </w:r>
      <w:r>
        <w:rPr>
          <w:sz w:val="20"/>
          <w:szCs w:val="20"/>
        </w:rPr>
        <w:t>s new Public Safety Complex located at 911 Easterwood Dr (the intersection of Easterwood Dr. and Weems Rd Tallahassee, FL).</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0"/>
          <w:szCs w:val="20"/>
        </w:rPr>
      </w:pPr>
      <w:r>
        <w:rPr>
          <w:sz w:val="20"/>
          <w:szCs w:val="20"/>
        </w:rPr>
        <w:t xml:space="preserve">The County desires to purchase a NG9-1-1 System that will support its requirements as outlined in this Request for Proposal (RFP) from a single Prime Contractor who will furnish all equipment and services required to install and optimize a fully operational System. </w:t>
      </w:r>
      <w:r>
        <w:rPr>
          <w:i/>
          <w:iCs/>
          <w:sz w:val="20"/>
          <w:szCs w:val="20"/>
        </w:rPr>
        <w:t>However, the County reserves the right to purchase any required computer hardware, operating system software, or database management systems directly from its own sources.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0"/>
          <w:szCs w:val="20"/>
        </w:rPr>
      </w:pPr>
      <w:r>
        <w:rPr>
          <w:sz w:val="20"/>
          <w:szCs w:val="20"/>
        </w:rPr>
        <w:t>The County reserves the right to retain all proposals submitted and to use any ideas in a proposal regardless of whether that proposal is selected.  Submission of a proposal indicates acceptance by the Proposer of the conditions contained in this RFP, unless clearly and specifically noted in the proposal submitted and confirmed in the Contract between the County and the chosen Proposer (Contractor).</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b/>
          <w:bCs/>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hanging="540"/>
        <w:rPr>
          <w:sz w:val="20"/>
          <w:szCs w:val="20"/>
        </w:rPr>
      </w:pPr>
      <w:r>
        <w:rPr>
          <w:b/>
          <w:bCs/>
          <w:sz w:val="20"/>
          <w:szCs w:val="20"/>
        </w:rPr>
        <w:t>II.</w:t>
      </w:r>
      <w:r>
        <w:rPr>
          <w:b/>
          <w:bCs/>
          <w:sz w:val="20"/>
          <w:szCs w:val="20"/>
        </w:rPr>
        <w:tab/>
        <w:t>GENERAL INSTRUCTIONS: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A.</w:t>
      </w:r>
      <w:r>
        <w:rPr>
          <w:sz w:val="20"/>
          <w:szCs w:val="20"/>
        </w:rPr>
        <w:tab/>
      </w:r>
      <w:r>
        <w:rPr>
          <w:sz w:val="20"/>
          <w:szCs w:val="20"/>
          <w:u w:val="single"/>
        </w:rPr>
        <w:t>Response Address</w:t>
      </w:r>
      <w:r>
        <w:rPr>
          <w:sz w:val="20"/>
          <w:szCs w:val="20"/>
        </w:rPr>
        <w:t>;  The response to the proposal should be submitted in a sealed envelope/package addressed in the following manner:</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i/>
          <w:iCs/>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i/>
          <w:iCs/>
          <w:sz w:val="20"/>
          <w:szCs w:val="20"/>
        </w:rPr>
      </w:pPr>
      <w:r>
        <w:rPr>
          <w:i/>
          <w:iCs/>
          <w:sz w:val="20"/>
          <w:szCs w:val="20"/>
        </w:rPr>
        <w:t>Proposal Number:  BC-01-11-12-25</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rPr>
          <w:i/>
          <w:iCs/>
          <w:sz w:val="20"/>
          <w:szCs w:val="20"/>
        </w:rPr>
      </w:pPr>
      <w:r>
        <w:rPr>
          <w:i/>
          <w:iCs/>
          <w:sz w:val="20"/>
          <w:szCs w:val="20"/>
        </w:rPr>
        <w:t>Purchasing Division</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rPr>
          <w:i/>
          <w:iCs/>
          <w:sz w:val="20"/>
          <w:szCs w:val="20"/>
        </w:rPr>
      </w:pPr>
      <w:r>
        <w:rPr>
          <w:i/>
          <w:iCs/>
          <w:sz w:val="20"/>
          <w:szCs w:val="20"/>
        </w:rPr>
        <w:t>1800-3 N. Blair Stone Road</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rPr>
          <w:i/>
          <w:iCs/>
          <w:sz w:val="20"/>
          <w:szCs w:val="20"/>
        </w:rPr>
      </w:pPr>
      <w:r>
        <w:rPr>
          <w:i/>
          <w:iCs/>
          <w:sz w:val="20"/>
          <w:szCs w:val="20"/>
        </w:rPr>
        <w:t>Tallahassee, FL  32308</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i/>
          <w:iCs/>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B.</w:t>
      </w:r>
      <w:r>
        <w:rPr>
          <w:sz w:val="20"/>
          <w:szCs w:val="20"/>
        </w:rPr>
        <w:tab/>
      </w:r>
      <w:r>
        <w:rPr>
          <w:sz w:val="20"/>
          <w:szCs w:val="20"/>
          <w:u w:val="single"/>
        </w:rPr>
        <w:t>Proposal Copies</w:t>
      </w:r>
      <w:r>
        <w:rPr>
          <w:sz w:val="20"/>
          <w:szCs w:val="20"/>
        </w:rPr>
        <w:t xml:space="preserve">:  </w:t>
      </w:r>
      <w:r>
        <w:rPr>
          <w:b/>
          <w:bCs/>
          <w:sz w:val="20"/>
          <w:szCs w:val="20"/>
        </w:rPr>
        <w:t xml:space="preserve"> An ORIGINAL and five (5) copies</w:t>
      </w:r>
      <w:r>
        <w:rPr>
          <w:sz w:val="20"/>
          <w:szCs w:val="20"/>
        </w:rPr>
        <w:t xml:space="preserve"> of the Response must be furnished on or before the deadline.  Responses will be retained as property of the County.</w:t>
      </w:r>
      <w:r>
        <w:rPr>
          <w:b/>
          <w:bCs/>
          <w:sz w:val="20"/>
          <w:szCs w:val="20"/>
        </w:rPr>
        <w:t xml:space="preserve">  The ORIGINAL of your reply must be clearly marked </w:t>
      </w:r>
      <w:r>
        <w:rPr>
          <w:b/>
          <w:bCs/>
          <w:sz w:val="20"/>
          <w:szCs w:val="20"/>
        </w:rPr>
        <w:sym w:font="WP TypographicSymbols" w:char="0041"/>
      </w:r>
      <w:r>
        <w:rPr>
          <w:b/>
          <w:bCs/>
          <w:sz w:val="20"/>
          <w:szCs w:val="20"/>
        </w:rPr>
        <w:t>Original</w:t>
      </w:r>
      <w:r>
        <w:rPr>
          <w:b/>
          <w:bCs/>
          <w:sz w:val="20"/>
          <w:szCs w:val="20"/>
        </w:rPr>
        <w:sym w:font="WP TypographicSymbols" w:char="0040"/>
      </w:r>
      <w:r>
        <w:rPr>
          <w:b/>
          <w:bCs/>
          <w:sz w:val="20"/>
          <w:szCs w:val="20"/>
        </w:rPr>
        <w:t xml:space="preserve"> on its face and must contain an original, manual signature of an authorized representative of the responding firm or individual</w:t>
      </w:r>
      <w:r>
        <w:rPr>
          <w:sz w:val="20"/>
          <w:szCs w:val="20"/>
        </w:rPr>
        <w:t>, all other copies may be photocopies.  The contents of the proposal of the successful firm will become part of the contractual obligations.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C.</w:t>
      </w:r>
      <w:r>
        <w:rPr>
          <w:sz w:val="20"/>
          <w:szCs w:val="20"/>
        </w:rPr>
        <w:tab/>
      </w:r>
      <w:r>
        <w:rPr>
          <w:sz w:val="20"/>
          <w:szCs w:val="20"/>
          <w:u w:val="single"/>
        </w:rPr>
        <w:t>Information</w:t>
      </w:r>
      <w:r>
        <w:rPr>
          <w:sz w:val="20"/>
          <w:szCs w:val="20"/>
        </w:rPr>
        <w:t xml:space="preserve">:  Any questions concerning the request for proposal process, required submittals, evaluation criteria, proposal schedule, and selection process should be directed to Keith Roberts, Wendi Sellers, or Don Tobin at (850) 606-1600; FAX (850) 606-1601; or e-mail at </w:t>
      </w:r>
      <w:r>
        <w:rPr>
          <w:rStyle w:val="Hypertext"/>
          <w:sz w:val="20"/>
          <w:szCs w:val="20"/>
        </w:rPr>
        <w:t>robertsk@leoncountyfl.gov</w:t>
      </w:r>
      <w:r>
        <w:rPr>
          <w:sz w:val="20"/>
          <w:szCs w:val="20"/>
        </w:rPr>
        <w:t xml:space="preserve">, </w:t>
      </w:r>
      <w:r>
        <w:rPr>
          <w:rStyle w:val="Hypertext"/>
          <w:sz w:val="20"/>
          <w:szCs w:val="20"/>
        </w:rPr>
        <w:t>sellersw@leoncountyfl.gov</w:t>
      </w:r>
      <w:r>
        <w:rPr>
          <w:sz w:val="20"/>
          <w:szCs w:val="20"/>
        </w:rPr>
        <w:t>, or</w:t>
      </w:r>
      <w:r>
        <w:rPr>
          <w:sz w:val="20"/>
          <w:szCs w:val="20"/>
          <w:u w:val="single"/>
        </w:rPr>
        <w:t xml:space="preserve"> </w:t>
      </w:r>
      <w:r>
        <w:rPr>
          <w:rStyle w:val="Hypertext"/>
          <w:sz w:val="20"/>
          <w:szCs w:val="20"/>
        </w:rPr>
        <w:t>tobind@leoncountyfl.gov</w:t>
      </w:r>
      <w:r>
        <w:rPr>
          <w:sz w:val="20"/>
          <w:szCs w:val="20"/>
        </w:rPr>
        <w:t>.  Written inquiries are preferred.</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sectPr w:rsidR="002F7185">
          <w:headerReference w:type="default" r:id="rId7"/>
          <w:footerReference w:type="default" r:id="rId8"/>
          <w:pgSz w:w="12240" w:h="15840"/>
          <w:pgMar w:top="720" w:right="1440" w:bottom="720" w:left="1440" w:header="720" w:footer="720" w:gutter="0"/>
          <w:cols w:space="720"/>
          <w:noEndnote/>
        </w:sect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lastRenderedPageBreak/>
        <w:t xml:space="preserve">Each Vendor shall examine the request for proposal documents carefully; and, no later than seven days prior to the date for receipt of proposals, he shall make a written request to the </w:t>
      </w:r>
      <w:r>
        <w:rPr>
          <w:sz w:val="20"/>
          <w:szCs w:val="20"/>
        </w:rPr>
        <w:lastRenderedPageBreak/>
        <w:t>County for interpretations or corrections of any ambiguity, inconsistency or error which he may discover.  All interpretations or corrections will be issued as addenda.  The County will not be responsible for oral clarifications.  No negotiations, decisions or actions shall be initiated or executed by the proposer as a result of any discussions with any County employee prior to the opening of proposals.  Only those communications which are in writing from the County may be considered as a duly authorized expression on the behalf of the Board.</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Also, only communications from firms which are in writing and signed will be recognized by the Board as duly authorized expressions on behalf of proposers.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D.</w:t>
      </w:r>
      <w:r>
        <w:rPr>
          <w:sz w:val="20"/>
          <w:szCs w:val="20"/>
        </w:rPr>
        <w:tab/>
      </w:r>
      <w:r>
        <w:rPr>
          <w:sz w:val="20"/>
          <w:szCs w:val="20"/>
          <w:u w:val="single"/>
        </w:rPr>
        <w:t>Prohibited Communications</w:t>
      </w:r>
      <w:r>
        <w:rPr>
          <w:sz w:val="20"/>
          <w:szCs w:val="20"/>
        </w:rPr>
        <w:t>:  Any Form of communication, except for written correspondence, shall be prohibited regarding a particular request for proposal, request for qualification, bid, or any other competitive solicitation between:</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1.</w:t>
      </w:r>
      <w:r>
        <w:rPr>
          <w:sz w:val="20"/>
          <w:szCs w:val="20"/>
        </w:rPr>
        <w:tab/>
        <w:t>Any person or person</w:t>
      </w:r>
      <w:r>
        <w:rPr>
          <w:sz w:val="20"/>
          <w:szCs w:val="20"/>
        </w:rPr>
        <w:sym w:font="WP TypographicSymbols" w:char="003D"/>
      </w:r>
      <w:r>
        <w:rPr>
          <w:sz w:val="20"/>
          <w:szCs w:val="20"/>
        </w:rPr>
        <w:t>s representative seeking an award from such competitive solicitation; and</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2.</w:t>
      </w:r>
      <w:r>
        <w:rPr>
          <w:sz w:val="20"/>
          <w:szCs w:val="20"/>
        </w:rPr>
        <w:tab/>
        <w:t>Any County Commissioner or Commissioner</w:t>
      </w:r>
      <w:r>
        <w:rPr>
          <w:sz w:val="20"/>
          <w:szCs w:val="20"/>
        </w:rPr>
        <w:sym w:font="WP TypographicSymbols" w:char="003D"/>
      </w:r>
      <w:r>
        <w:rPr>
          <w:sz w:val="20"/>
          <w:szCs w:val="20"/>
        </w:rPr>
        <w:t>s staff, or any county employee authorized to act on behalf of the Commission to award a particular contract.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For the purpose of this section, a person</w:t>
      </w:r>
      <w:r>
        <w:rPr>
          <w:sz w:val="20"/>
          <w:szCs w:val="20"/>
        </w:rPr>
        <w:sym w:font="WP TypographicSymbols" w:char="003D"/>
      </w:r>
      <w:r>
        <w:rPr>
          <w:sz w:val="20"/>
          <w:szCs w:val="20"/>
        </w:rPr>
        <w:t>s representative shall include, but not be limited to, the person</w:t>
      </w:r>
      <w:r>
        <w:rPr>
          <w:sz w:val="20"/>
          <w:szCs w:val="20"/>
        </w:rPr>
        <w:sym w:font="WP TypographicSymbols" w:char="003D"/>
      </w:r>
      <w:r>
        <w:rPr>
          <w:sz w:val="20"/>
          <w:szCs w:val="20"/>
        </w:rPr>
        <w:t>s employee, partner, officer, director, consultant, lobbyist, or any actual or potential subcontractor or consultant of the person.</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 xml:space="preserve">The prohibited communication shall be in effect as of the deadline to submit the proposal, bid, or other response to a competitive solicitation.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The provisions of this section shall not apply to oral communications at any public proceeding, including pre-bid conferences, oral presentations before selection committees, contract negotiations during any public meetings, presentations made to the Board, and protest hearings.  Further, the provisions of this section shall not apply to contract negotiations between any employee and the intended awardee, any dispute resolution process following the filing of a protest between the person filing the protest and any employee, or any written correspondence with any employee, County Commissioner, or decision-making board member or selection committee member, unless specifically prohibited by the applicable competitive solicitation process.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The provisions of this section shall terminate at the time the Board, or a County department authorized to act on behalf of the Board, awards or approves a contract, rejects all bids or responses, or otherwise takes action which ends the solicitation process.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 xml:space="preserve">The penalties for an intentional violation of this article shall be those specified in </w:t>
      </w:r>
      <w:r>
        <w:rPr>
          <w:sz w:val="20"/>
          <w:szCs w:val="20"/>
        </w:rPr>
        <w:sym w:font="WP TypographicSymbols" w:char="0027"/>
      </w:r>
      <w:r>
        <w:rPr>
          <w:sz w:val="20"/>
          <w:szCs w:val="20"/>
        </w:rPr>
        <w:t>125.69(1), Florida Statutes, as amended, and shall be deemed supplemental to the penalties set forth in Section 1-9 of the Code of Laws, Leon County, Florida.</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E.</w:t>
      </w:r>
      <w:r>
        <w:rPr>
          <w:sz w:val="20"/>
          <w:szCs w:val="20"/>
        </w:rPr>
        <w:tab/>
      </w:r>
      <w:r>
        <w:rPr>
          <w:sz w:val="20"/>
          <w:szCs w:val="20"/>
          <w:u w:val="single"/>
        </w:rPr>
        <w:t>Special Accommodation</w:t>
      </w:r>
      <w:r>
        <w:rPr>
          <w:sz w:val="20"/>
          <w:szCs w:val="20"/>
        </w:rPr>
        <w:t>:  Any person requiring a special accommodation at a Pre-Bid Conference or Bid/RFP opening because of a disability should call the Division of Purchasing at (850) 606-1600 at least five (5) workdays prior to the Pre</w:t>
      </w:r>
      <w:r>
        <w:rPr>
          <w:sz w:val="20"/>
          <w:szCs w:val="20"/>
        </w:rPr>
        <w:noBreakHyphen/>
        <w:t>Bid Conference or Bid/RFP opening.  If you are hearing or speech impaired, please contact the Purchasing Division by calling the County Administrator's Office using the Florida Relay Service which can be reached at 1(800) 955</w:t>
      </w:r>
      <w:r>
        <w:rPr>
          <w:sz w:val="20"/>
          <w:szCs w:val="20"/>
        </w:rPr>
        <w:noBreakHyphen/>
        <w:t>8771 (TDD).</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sectPr w:rsidR="002F7185">
          <w:type w:val="continuous"/>
          <w:pgSz w:w="12240" w:h="15840"/>
          <w:pgMar w:top="720" w:right="1440" w:bottom="720" w:left="1440" w:header="720" w:footer="720" w:gutter="0"/>
          <w:cols w:space="720"/>
          <w:noEndnote/>
        </w:sect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lastRenderedPageBreak/>
        <w:t>F.</w:t>
      </w:r>
      <w:r>
        <w:rPr>
          <w:sz w:val="20"/>
          <w:szCs w:val="20"/>
        </w:rPr>
        <w:tab/>
      </w:r>
      <w:r>
        <w:rPr>
          <w:sz w:val="20"/>
          <w:szCs w:val="20"/>
          <w:u w:val="single"/>
        </w:rPr>
        <w:t>Offeror Registration</w:t>
      </w:r>
      <w:r>
        <w:rPr>
          <w:sz w:val="20"/>
          <w:szCs w:val="20"/>
        </w:rPr>
        <w:t xml:space="preserve">:  Offerors who obtain solicitation documents from sources other than the Leon County Purchasing Division or DemandStar.com MUST officially register with the County Purchasing Division in order to be placed on the planholders list for the solicitation.  This list is used for communications from the County to prospective Offerors.  Also, Offerors </w:t>
      </w:r>
      <w:r>
        <w:rPr>
          <w:sz w:val="20"/>
          <w:szCs w:val="20"/>
        </w:rPr>
        <w:lastRenderedPageBreak/>
        <w:t>should be aware that solicitation documents obtained from sources other than those listed above may be drafts, incomplete, or in some other fashion different from the official solicitation document(s).  Failure to register as a prospective Offeror through the Purchasing Division or online through DemandStar.com may cause your submittal to be rejected as non-responsive.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rFonts w:ascii="Ebrima" w:hAnsi="Ebrima" w:cs="Ebrima"/>
          <w:sz w:val="20"/>
          <w:szCs w:val="20"/>
        </w:rPr>
        <w:t xml:space="preserve">As a convenience to vendors, Leon County has made available via the internet lists of all registered planholders for each bid or request for proposals.  The information is available on-line at </w:t>
      </w:r>
      <w:r>
        <w:rPr>
          <w:rStyle w:val="Hypertext"/>
          <w:rFonts w:ascii="Ebrima" w:hAnsi="Ebrima" w:cs="Ebrima"/>
          <w:sz w:val="20"/>
          <w:szCs w:val="20"/>
        </w:rPr>
        <w:t>http://www.leoncountyfl.gov/Purchasing/Bid.asp</w:t>
      </w:r>
      <w:r>
        <w:rPr>
          <w:rFonts w:ascii="Ebrima" w:hAnsi="Ebrima" w:cs="Ebrima"/>
          <w:sz w:val="20"/>
          <w:szCs w:val="20"/>
        </w:rPr>
        <w:t xml:space="preserve">  by simply clicking the planholder link to the right of the respective solicitation.  A listing of the registered vendors with their telephone and fax numbers is designed to assist vendors in preparation of their responses.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G.</w:t>
      </w:r>
      <w:r>
        <w:rPr>
          <w:sz w:val="20"/>
          <w:szCs w:val="20"/>
        </w:rPr>
        <w:tab/>
      </w:r>
      <w:r>
        <w:rPr>
          <w:sz w:val="20"/>
          <w:szCs w:val="20"/>
          <w:u w:val="single"/>
        </w:rPr>
        <w:t>Proposal Deadline</w:t>
      </w:r>
      <w:r>
        <w:rPr>
          <w:sz w:val="20"/>
          <w:szCs w:val="20"/>
        </w:rPr>
        <w:t>:  Your response to the RFP must arrive at the above listed address no later than Wednesday, January 11, 2012 at 2:00 PM to be considered.</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Style w:val="Hypertext"/>
          <w:sz w:val="20"/>
          <w:szCs w:val="20"/>
        </w:rPr>
      </w:pPr>
      <w:r>
        <w:rPr>
          <w:sz w:val="20"/>
          <w:szCs w:val="20"/>
        </w:rPr>
        <w:t>H.</w:t>
      </w:r>
      <w:r>
        <w:rPr>
          <w:sz w:val="20"/>
          <w:szCs w:val="20"/>
        </w:rPr>
        <w:tab/>
      </w:r>
      <w:r>
        <w:rPr>
          <w:sz w:val="20"/>
          <w:szCs w:val="20"/>
          <w:u w:val="single"/>
        </w:rPr>
        <w:t>Receipt and Opening of Vendor Responses</w:t>
      </w:r>
      <w:r>
        <w:rPr>
          <w:sz w:val="20"/>
          <w:szCs w:val="20"/>
        </w:rPr>
        <w:t xml:space="preserve">:  Vendor responses will be opened publicly at the time and place stated in the Request for Proposal or Invitation to Negotiate.  The person whose duty it is to open them will decide when the specified time has arrived and no responses received thereafter will be considered.  No responsibility shall be attached to any person for the premature opening of a vendor response not properly addressed and identified.  At the time fixed for the opening of the vendor responses, the tabulation sheet will be made public and will posted on the Purchasing Division website at:   </w:t>
      </w:r>
      <w:r>
        <w:rPr>
          <w:rStyle w:val="Hypertext"/>
          <w:sz w:val="20"/>
          <w:szCs w:val="20"/>
        </w:rPr>
        <w:t xml:space="preserve">http://cms.leoncountyfl.gov/Home/Departments/OfficeofFinancialStewardship/Purchasing/TabulationSheets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Responses to the RFP received prior to the time of opening will be secured unopened.  The Purchasing Agent, whose duty it is to open the responses, will decide when the specified time has arrived and no proposals received thereafter will be considered.  The Purchasing Agent will not be responsible for the premature opening of a proposal not properly addressed and identified by Proposal number on the outside of the envelope/package.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Sealed bids, proposals, or replies received by the County pursuant to a competitive solicitation are exempt from public records requirements until such time as the County posts an intended decision or until 30 days after opening of the documents, whichever is earlier.</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I.</w:t>
      </w:r>
      <w:r>
        <w:rPr>
          <w:sz w:val="20"/>
          <w:szCs w:val="20"/>
        </w:rPr>
        <w:tab/>
      </w:r>
      <w:r>
        <w:rPr>
          <w:sz w:val="20"/>
          <w:szCs w:val="20"/>
          <w:u w:val="single"/>
        </w:rPr>
        <w:t>Timely Delivery</w:t>
      </w:r>
      <w:r>
        <w:rPr>
          <w:sz w:val="20"/>
          <w:szCs w:val="20"/>
        </w:rPr>
        <w:t>:  It is the Proposers responsibility to assure that the proposal is delivered at the proper time and location.  Responses received after the scheduled receipt time will be marked "TOO LATE' and may be returned unopened to the vendor.</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J.</w:t>
      </w:r>
      <w:r>
        <w:rPr>
          <w:sz w:val="20"/>
          <w:szCs w:val="20"/>
        </w:rPr>
        <w:tab/>
      </w:r>
      <w:r>
        <w:rPr>
          <w:sz w:val="20"/>
          <w:szCs w:val="20"/>
          <w:u w:val="single"/>
        </w:rPr>
        <w:t>Preparation Costs</w:t>
      </w:r>
      <w:r>
        <w:rPr>
          <w:sz w:val="20"/>
          <w:szCs w:val="20"/>
        </w:rPr>
        <w:t>:  The County is not liable for any costs incurred by Respondents prior to the issuance of an executed contract.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K.</w:t>
      </w:r>
      <w:r>
        <w:rPr>
          <w:sz w:val="20"/>
          <w:szCs w:val="20"/>
        </w:rPr>
        <w:tab/>
      </w:r>
      <w:r>
        <w:rPr>
          <w:sz w:val="20"/>
          <w:szCs w:val="20"/>
          <w:u w:val="single"/>
        </w:rPr>
        <w:t>Interviews</w:t>
      </w:r>
      <w:r>
        <w:rPr>
          <w:sz w:val="20"/>
          <w:szCs w:val="20"/>
        </w:rPr>
        <w:t>:  Firms responding to this RFP must be available for interviews by County staff and/or the Board of County Commissioners.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L.</w:t>
      </w:r>
      <w:r>
        <w:rPr>
          <w:sz w:val="20"/>
          <w:szCs w:val="20"/>
        </w:rPr>
        <w:tab/>
      </w:r>
      <w:r>
        <w:rPr>
          <w:sz w:val="20"/>
          <w:szCs w:val="20"/>
          <w:u w:val="single"/>
        </w:rPr>
        <w:t>Preparation and Changes</w:t>
      </w:r>
      <w:r>
        <w:rPr>
          <w:sz w:val="20"/>
          <w:szCs w:val="20"/>
        </w:rPr>
        <w:t>:  Proposal must be typed or printed in ink.  All corrections made by the Proposer prior to the opening must be initialed and dated by the Proposer.  No changes or corrections will be allowed after proposals are opened.</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M.</w:t>
      </w:r>
      <w:r>
        <w:rPr>
          <w:sz w:val="20"/>
          <w:szCs w:val="20"/>
        </w:rPr>
        <w:tab/>
      </w:r>
      <w:r>
        <w:rPr>
          <w:sz w:val="20"/>
          <w:szCs w:val="20"/>
          <w:u w:val="single"/>
        </w:rPr>
        <w:t>Reservation of Rights</w:t>
      </w:r>
      <w:r>
        <w:rPr>
          <w:sz w:val="20"/>
          <w:szCs w:val="20"/>
        </w:rPr>
        <w:t>:  The County reserves the right to reject any and/or all proposals, in whole or in part, when such rejection is in the best interest of the County.  Further, the County reserves the right to withdraw this solicitation at any time prior to final award of contract.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sectPr w:rsidR="002F7185">
          <w:type w:val="continuous"/>
          <w:pgSz w:w="12240" w:h="15840"/>
          <w:pgMar w:top="720" w:right="1440" w:bottom="720" w:left="1440" w:header="720" w:footer="720" w:gutter="0"/>
          <w:cols w:space="720"/>
          <w:noEndnote/>
        </w:sect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lastRenderedPageBreak/>
        <w:t>N.</w:t>
      </w:r>
      <w:r>
        <w:rPr>
          <w:sz w:val="20"/>
          <w:szCs w:val="20"/>
        </w:rPr>
        <w:tab/>
      </w:r>
      <w:r>
        <w:rPr>
          <w:sz w:val="20"/>
          <w:szCs w:val="20"/>
          <w:u w:val="single"/>
        </w:rPr>
        <w:t>Cancellation</w:t>
      </w:r>
      <w:r>
        <w:rPr>
          <w:sz w:val="20"/>
          <w:szCs w:val="20"/>
        </w:rPr>
        <w:t xml:space="preserve">:  The contract may be terminated by the County without cause by giving a </w:t>
      </w:r>
      <w:r>
        <w:rPr>
          <w:sz w:val="20"/>
          <w:szCs w:val="20"/>
        </w:rPr>
        <w:lastRenderedPageBreak/>
        <w:t>minimum of thirty (30) days written notice of intent to terminate.  Contract prices must be maintained until the end of the thirty (30) day period.  The County may terminate this agreement at any time as a result of the contractor's failure to perform in accordance with these specifications and applicable contract.  The County may retain/withhold payment for nonperformance if deemed appropriate to do so by the County.</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O.</w:t>
      </w:r>
      <w:r>
        <w:rPr>
          <w:sz w:val="20"/>
          <w:szCs w:val="20"/>
        </w:rPr>
        <w:tab/>
      </w:r>
      <w:r>
        <w:rPr>
          <w:sz w:val="20"/>
          <w:szCs w:val="20"/>
          <w:u w:val="single"/>
        </w:rPr>
        <w:t>Public Entity Crimes Statement</w:t>
      </w:r>
      <w:r>
        <w:rPr>
          <w:sz w:val="20"/>
          <w:szCs w:val="20"/>
        </w:rPr>
        <w:t>:   A person or affiliate who has been placed on the convicted vendor list following a conviction for a public entity crime may not submit a bid on a contract to provide any goods or services to a public entity, may not submit a bid on a contract with a public entity for the construction or repair of a public building or public work, may not submit bids on leases of real property to a public entity, may not be awarded or perform work as a contractor, subcontractor, or consultant under a contract with any public entity, and may not transact business with any public entity in excess of the threshold amount provided in Section 287.017, for CATEGORY TWO for a period of 36 months from the date of being placed on the convicted vendor list.  By submission of a proposal in response to this document, the vendor certifies compliance with the above requirements as stated in Section 287.133, Florida Statutes.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P.</w:t>
      </w:r>
      <w:r>
        <w:rPr>
          <w:sz w:val="20"/>
          <w:szCs w:val="20"/>
        </w:rPr>
        <w:tab/>
      </w:r>
      <w:r>
        <w:rPr>
          <w:sz w:val="20"/>
          <w:szCs w:val="20"/>
          <w:u w:val="single"/>
        </w:rPr>
        <w:t>Certification Regarding Debarment, Suspension, and Other Responsibility Matters</w:t>
      </w:r>
      <w:r>
        <w:rPr>
          <w:sz w:val="20"/>
          <w:szCs w:val="20"/>
        </w:rPr>
        <w:t>:  The prospective primary participant must certify to the best of its knowledge and belief, that it and its principals are not presently debarred, suspended, proposed for debarment, declared ineligible, or voluntarily excluded from covered transactions by any Federal department or agency and meet all other such responsibility matters as contained on the attached certification form.</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Q.</w:t>
      </w:r>
      <w:r>
        <w:rPr>
          <w:sz w:val="20"/>
          <w:szCs w:val="20"/>
        </w:rPr>
        <w:tab/>
      </w:r>
      <w:r>
        <w:rPr>
          <w:sz w:val="20"/>
          <w:szCs w:val="20"/>
          <w:u w:val="single"/>
        </w:rPr>
        <w:t>Licenses and Registrations</w:t>
      </w:r>
      <w:r>
        <w:rPr>
          <w:sz w:val="20"/>
          <w:szCs w:val="20"/>
        </w:rPr>
        <w:t xml:space="preserve">:  The contractor shall be responsible for obtaining and maintaining throughout the contract period his or her city or county occupational license and any licenses required pursuant to the laws of Leon County, the City of Tallahassee, or the State of Florida.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 xml:space="preserve">If the contractor is operating under a fictitious name as defined in Section 865.09, Florida Statutes, proof of current registration with the Florida Secretary of State </w:t>
      </w:r>
      <w:r>
        <w:rPr>
          <w:b/>
          <w:bCs/>
          <w:sz w:val="20"/>
          <w:szCs w:val="20"/>
        </w:rPr>
        <w:t>shall be submitted</w:t>
      </w:r>
      <w:r>
        <w:rPr>
          <w:sz w:val="20"/>
          <w:szCs w:val="20"/>
        </w:rPr>
        <w:t xml:space="preserve"> with the bid.  A business formed by an attorney actively licensed to practice law in this state, by a person actively licensed by the Department of Business and Professional Regulation or the Department of Health for the purpose of practicing his or her licensed profession, or by any corporation, partnership, or other commercial entity that is actively organized or registered with the Department of State </w:t>
      </w:r>
      <w:r>
        <w:rPr>
          <w:b/>
          <w:bCs/>
          <w:sz w:val="20"/>
          <w:szCs w:val="20"/>
        </w:rPr>
        <w:t>shall submit</w:t>
      </w:r>
      <w:r>
        <w:rPr>
          <w:sz w:val="20"/>
          <w:szCs w:val="20"/>
        </w:rPr>
        <w:t xml:space="preserve"> a copy of the current licensing from the appropriate agency and/or proof of current active status with the Division of Corporations of the State of Florida or such other state as applicable.  Failure to provide the above required documentation may result in the proposal being determined as non-responsive.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4860" w:hanging="4320"/>
        <w:rPr>
          <w:sz w:val="20"/>
          <w:szCs w:val="20"/>
        </w:rPr>
      </w:pPr>
      <w:r>
        <w:rPr>
          <w:sz w:val="20"/>
          <w:szCs w:val="20"/>
        </w:rPr>
        <w:t>R.</w:t>
      </w:r>
      <w:r>
        <w:rPr>
          <w:sz w:val="20"/>
          <w:szCs w:val="20"/>
        </w:rPr>
        <w:tab/>
      </w:r>
      <w:r>
        <w:rPr>
          <w:sz w:val="20"/>
          <w:szCs w:val="20"/>
          <w:u w:val="single"/>
        </w:rPr>
        <w:t>Audits, Records, And Records Retention</w:t>
      </w:r>
      <w:r>
        <w:rPr>
          <w:sz w:val="20"/>
          <w:szCs w:val="20"/>
        </w:rPr>
        <w:t xml:space="preserve">:  </w:t>
      </w:r>
      <w:r>
        <w:rPr>
          <w:sz w:val="20"/>
          <w:szCs w:val="20"/>
        </w:rPr>
        <w:tab/>
        <w:t>The Contractor shall agree: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1.</w:t>
      </w:r>
      <w:r>
        <w:rPr>
          <w:sz w:val="20"/>
          <w:szCs w:val="20"/>
        </w:rPr>
        <w:tab/>
        <w:t>To establish and maintain books, records, and documents (including electronic storage media) in accordance with generally accepted accounting procedures and practices, which sufficiently and properly reflect all revenues and expenditures of funds provided by the County under this contract.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2.</w:t>
      </w:r>
      <w:r>
        <w:rPr>
          <w:sz w:val="20"/>
          <w:szCs w:val="20"/>
        </w:rPr>
        <w:tab/>
        <w:t>To retain all client records, financial records, supporting documents, statistical records, and any other documents (including electronic storage media) pertinent to this contract for a period of five (5) years after termination of the contract, or if an audit has been initiated and audit findings have not been resolved at the end of five (5) years, the records shall be retained until resolution of the audit findings or any litigation which may be based on the terms of this contract.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3.</w:t>
      </w:r>
      <w:r>
        <w:rPr>
          <w:sz w:val="20"/>
          <w:szCs w:val="20"/>
        </w:rPr>
        <w:tab/>
        <w:t xml:space="preserve">Upon completion or termination of the contract and at the request of the County, the </w:t>
      </w:r>
      <w:r>
        <w:rPr>
          <w:sz w:val="20"/>
          <w:szCs w:val="20"/>
        </w:rPr>
        <w:lastRenderedPageBreak/>
        <w:t xml:space="preserve">Contractor will cooperate with the County to facilitate the duplication and transfer of any said records or documents during the required retention period as specified in paragraph 1 above.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sectPr w:rsidR="002F7185">
          <w:type w:val="continuous"/>
          <w:pgSz w:w="12240" w:h="15840"/>
          <w:pgMar w:top="720" w:right="1440" w:bottom="720" w:left="1440" w:header="720" w:footer="720" w:gutter="0"/>
          <w:cols w:space="720"/>
          <w:noEndnote/>
        </w:sect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lastRenderedPageBreak/>
        <w:t>4.</w:t>
      </w:r>
      <w:r>
        <w:rPr>
          <w:sz w:val="20"/>
          <w:szCs w:val="20"/>
        </w:rPr>
        <w:tab/>
        <w:t>To assure that these records shall be subject at all reasonable times to inspection, review, or audit by Federal, state, or other personnel duly authorized by the County.</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5.</w:t>
      </w:r>
      <w:r>
        <w:rPr>
          <w:sz w:val="20"/>
          <w:szCs w:val="20"/>
        </w:rPr>
        <w:tab/>
        <w:t>Persons duly authorized by the County and Federal auditors, pursuant to 45 CFR, Part 92.36(I)(10), shall have full access to and the right to examine any of provider</w:t>
      </w:r>
      <w:r>
        <w:rPr>
          <w:sz w:val="20"/>
          <w:szCs w:val="20"/>
        </w:rPr>
        <w:sym w:font="WP TypographicSymbols" w:char="003D"/>
      </w:r>
      <w:r>
        <w:rPr>
          <w:sz w:val="20"/>
          <w:szCs w:val="20"/>
        </w:rPr>
        <w:t xml:space="preserve">s contract and related records and documents, regardless of the form in which kept, at all reasonable times for as long as records are  retained.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6.</w:t>
      </w:r>
      <w:r>
        <w:rPr>
          <w:sz w:val="20"/>
          <w:szCs w:val="20"/>
        </w:rPr>
        <w:tab/>
        <w:t xml:space="preserve">To include these aforementioned audit and record keeping requirements in all approved subcontracts and assignments.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S.</w:t>
      </w:r>
      <w:r>
        <w:rPr>
          <w:sz w:val="20"/>
          <w:szCs w:val="20"/>
        </w:rPr>
        <w:tab/>
      </w:r>
      <w:r>
        <w:rPr>
          <w:sz w:val="20"/>
          <w:szCs w:val="20"/>
          <w:u w:val="single"/>
        </w:rPr>
        <w:t>Monitoring</w:t>
      </w:r>
      <w:r>
        <w:rPr>
          <w:sz w:val="20"/>
          <w:szCs w:val="20"/>
        </w:rPr>
        <w: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To permit persons duly authorized by the County to inspect any records, papers, documents, facilities, goods, and services of the provider which are relevant to this contract, and interview any clients and employees of the provider to assure the County of satisfactory performance of the terms and conditions of this contract.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Following such evaluation, the County will deliver to the provider a written report of its findings and will include written recommendations with regard to the provider</w:t>
      </w:r>
      <w:r>
        <w:rPr>
          <w:sz w:val="20"/>
          <w:szCs w:val="20"/>
        </w:rPr>
        <w:sym w:font="WP TypographicSymbols" w:char="003D"/>
      </w:r>
      <w:r>
        <w:rPr>
          <w:sz w:val="20"/>
          <w:szCs w:val="20"/>
        </w:rPr>
        <w:t>s performance of  the terms and conditions of this contract.  The provider will correct all noted deficiencies identified by the County within the specified period of time set forth in the recommendations.  The provider</w:t>
      </w:r>
      <w:r>
        <w:rPr>
          <w:sz w:val="20"/>
          <w:szCs w:val="20"/>
        </w:rPr>
        <w:sym w:font="WP TypographicSymbols" w:char="003D"/>
      </w:r>
      <w:r>
        <w:rPr>
          <w:sz w:val="20"/>
          <w:szCs w:val="20"/>
        </w:rPr>
        <w:t xml:space="preserve">s failure to correct noted deficiencies may, at the sole and exclusive discretion of the County, result in any one or any combination of the following: (1) the provider being deemed in breach or default of this contract; (2) the withholding of payments to the provider by the County; and (3) the termination of this contract for cause.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T.</w:t>
      </w:r>
      <w:r>
        <w:rPr>
          <w:sz w:val="20"/>
          <w:szCs w:val="20"/>
        </w:rPr>
        <w:tab/>
      </w:r>
      <w:r>
        <w:rPr>
          <w:sz w:val="20"/>
          <w:szCs w:val="20"/>
          <w:u w:val="single"/>
        </w:rPr>
        <w:t>Local Preference in Purchasing and Contracting</w:t>
      </w:r>
      <w:r>
        <w:rPr>
          <w:sz w:val="20"/>
          <w:szCs w:val="20"/>
        </w:rPr>
        <w: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 xml:space="preserve">1. </w:t>
      </w:r>
      <w:r>
        <w:rPr>
          <w:sz w:val="20"/>
          <w:szCs w:val="20"/>
        </w:rPr>
        <w:tab/>
        <w:t xml:space="preserve">Preference in requests for proposals. In purchasing of, or letting of contracts for procurement of, personal property, materials, contractual services, and construction of improvements to real property or existing structures for which a request for proposals is developed with evaluation criteria, a local preference of the total score may be assigned for a local preference, as follows: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1620"/>
        <w:rPr>
          <w:sz w:val="20"/>
          <w:szCs w:val="20"/>
        </w:rPr>
      </w:pPr>
      <w:r>
        <w:rPr>
          <w:sz w:val="20"/>
          <w:szCs w:val="20"/>
        </w:rPr>
        <w:t xml:space="preserve"> </w:t>
      </w:r>
      <w:r>
        <w:rPr>
          <w:sz w:val="20"/>
          <w:szCs w:val="20"/>
        </w:rPr>
        <w:tab/>
      </w:r>
      <w:r>
        <w:rPr>
          <w:sz w:val="20"/>
          <w:szCs w:val="20"/>
        </w:rPr>
        <w:tab/>
      </w:r>
      <w:r>
        <w:rPr>
          <w:sz w:val="20"/>
          <w:szCs w:val="20"/>
        </w:rPr>
        <w:tab/>
        <w:t xml:space="preserve">a) Individuals or firms which have a home office located within Leon, Gadsden, Wakulla, or Jefferson County, and which meet all of the criteria for a local business as set forth in this article, shall be given a preference in the amount of five percent.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rPr>
          <w:sz w:val="20"/>
          <w:szCs w:val="20"/>
        </w:rPr>
      </w:pPr>
      <w:r>
        <w:rPr>
          <w:sz w:val="20"/>
          <w:szCs w:val="20"/>
        </w:rPr>
        <w:t xml:space="preserve">b) Individuals or firms which do not have a home office located within Leon, Gadsden, Wakulla, or Jefferson County, and which meet all of the criteria for a local business as set forth in this article, shall be given a preference in the amount of three percent.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2.</w:t>
      </w:r>
      <w:r>
        <w:rPr>
          <w:sz w:val="20"/>
          <w:szCs w:val="20"/>
        </w:rPr>
        <w:tab/>
        <w:t>Local business definition.  For purposes of this section, "local business" shall mean a business which:</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160" w:hanging="540"/>
        <w:rPr>
          <w:sz w:val="20"/>
          <w:szCs w:val="20"/>
        </w:rPr>
      </w:pPr>
      <w:r>
        <w:rPr>
          <w:sz w:val="20"/>
          <w:szCs w:val="20"/>
        </w:rPr>
        <w:t>a)</w:t>
      </w:r>
      <w:r>
        <w:rPr>
          <w:sz w:val="20"/>
          <w:szCs w:val="20"/>
        </w:rPr>
        <w:tab/>
        <w:t>Has had a fixed office or distribution point located in and having a street address within Leon, Gadsden, Wakulla, or Jefferson County for at least six (6) months immediately prior to the issuance of the request for competitive bids or request for proposals by the County; and</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160" w:hanging="540"/>
        <w:rPr>
          <w:sz w:val="20"/>
          <w:szCs w:val="20"/>
        </w:rPr>
      </w:pPr>
      <w:r>
        <w:rPr>
          <w:sz w:val="20"/>
          <w:szCs w:val="20"/>
        </w:rPr>
        <w:t>b)</w:t>
      </w:r>
      <w:r>
        <w:rPr>
          <w:sz w:val="20"/>
          <w:szCs w:val="20"/>
        </w:rPr>
        <w:tab/>
        <w:t xml:space="preserve">Holds any business license required by Leon County, and, if applicable, the City </w:t>
      </w:r>
      <w:r>
        <w:rPr>
          <w:sz w:val="20"/>
          <w:szCs w:val="20"/>
        </w:rPr>
        <w:lastRenderedPageBreak/>
        <w:t>of Tallahassee; and</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sectPr w:rsidR="002F7185">
          <w:type w:val="continuous"/>
          <w:pgSz w:w="12240" w:h="15840"/>
          <w:pgMar w:top="720" w:right="1440" w:bottom="720" w:left="1440" w:header="720" w:footer="720" w:gutter="0"/>
          <w:cols w:space="720"/>
          <w:noEndnote/>
        </w:sect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160" w:hanging="540"/>
        <w:rPr>
          <w:sz w:val="20"/>
          <w:szCs w:val="20"/>
        </w:rPr>
      </w:pPr>
      <w:r>
        <w:rPr>
          <w:sz w:val="20"/>
          <w:szCs w:val="20"/>
        </w:rPr>
        <w:lastRenderedPageBreak/>
        <w:t>c)</w:t>
      </w:r>
      <w:r>
        <w:rPr>
          <w:sz w:val="20"/>
          <w:szCs w:val="20"/>
        </w:rPr>
        <w:tab/>
        <w:t>Is the principal offeror who is a single offeror; a business which is the prime contractor and not a subcontractor; or a partner or joint venturer submitting an offer in conjunction with other businesses.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3.</w:t>
      </w:r>
      <w:r>
        <w:rPr>
          <w:sz w:val="20"/>
          <w:szCs w:val="20"/>
        </w:rPr>
        <w:tab/>
        <w:t>Certification.  Any vendor claiming to be a local business as defined, shall so certify in writing to the Purchasing Division. The certification shall provide all necessary information to meet the requirements of above.  The Local Vendor Certification Form is enclosed.  The purchasing agent shall not be required to verify the accuracy of any such certifications, and shall have the sole discretion to determine if a vendor meets the definition of a "local business."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U.</w:t>
      </w:r>
      <w:r>
        <w:rPr>
          <w:sz w:val="20"/>
          <w:szCs w:val="20"/>
        </w:rPr>
        <w:tab/>
      </w:r>
      <w:r>
        <w:rPr>
          <w:sz w:val="20"/>
          <w:szCs w:val="20"/>
          <w:u w:val="single"/>
        </w:rPr>
        <w:t>Addenda To Specifications</w:t>
      </w:r>
      <w:r>
        <w:rPr>
          <w:sz w:val="20"/>
          <w:szCs w:val="20"/>
        </w:rPr>
        <w:t xml:space="preserve">:  If any addenda are issued after the initial specifications are released, the County will post the addenda on the Leon County website at </w:t>
      </w:r>
      <w:r>
        <w:rPr>
          <w:rStyle w:val="Hypertext"/>
          <w:sz w:val="20"/>
          <w:szCs w:val="20"/>
        </w:rPr>
        <w:t>http://www.co.leon.fl.us/purchasing/</w:t>
      </w:r>
      <w:r>
        <w:rPr>
          <w:sz w:val="20"/>
          <w:szCs w:val="20"/>
        </w:rPr>
        <w:t>.  For those projects with separate plans, blueprints, or other materials that cannot be accessed through the internet, the Purchasing Division will make a good faith effort to ensure that all registered bidders (those vendors who have been registered as receiving a bid package) receive the documents.  It is the responsibility of the vendor prior to submission of any proposal to check the above website or contact the Leon County Purchasing Division at (850) 606-1600 to verify any addenda issued.  The receipt of all addenda must be acknowledged on the response sheet.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240" w:hanging="2700"/>
        <w:rPr>
          <w:sz w:val="20"/>
          <w:szCs w:val="20"/>
        </w:rPr>
      </w:pPr>
      <w:r>
        <w:rPr>
          <w:sz w:val="20"/>
          <w:szCs w:val="20"/>
        </w:rPr>
        <w:t>V.</w:t>
      </w:r>
      <w:r>
        <w:rPr>
          <w:sz w:val="20"/>
          <w:szCs w:val="20"/>
        </w:rPr>
        <w:tab/>
      </w:r>
      <w:r>
        <w:rPr>
          <w:sz w:val="20"/>
          <w:szCs w:val="20"/>
          <w:u w:val="single"/>
        </w:rPr>
        <w:t>Unauthorized Alien(s)</w:t>
      </w:r>
      <w:r>
        <w:rPr>
          <w:sz w:val="20"/>
          <w:szCs w:val="20"/>
        </w:rPr>
        <w:t xml:space="preserve">:  The Contractor agrees that unauthorized aliens shall not be employed nor utilized in the performance of the requirements of this solicitation.  The County shall consider the employment or utilization of unauthorized aliens a violation of Section 274A(e) of the Immigration and Naturalization Act (8 U.S.C. 1324a).  Such violation shall be cause for unilateral termination of this Agreement by the County.  As part of the response to this solicitation, please complete and submit the attached form </w:t>
      </w:r>
      <w:r>
        <w:rPr>
          <w:sz w:val="20"/>
          <w:szCs w:val="20"/>
        </w:rPr>
        <w:sym w:font="WP TypographicSymbols" w:char="0041"/>
      </w:r>
      <w:r>
        <w:rPr>
          <w:sz w:val="20"/>
          <w:szCs w:val="20"/>
        </w:rPr>
        <w:t>AFFIDAVIT CERTIFICATION IMMIGRATION LAWS.</w:t>
      </w:r>
      <w:r>
        <w:rPr>
          <w:sz w:val="20"/>
          <w:szCs w:val="20"/>
        </w:rPr>
        <w:sym w:font="WP TypographicSymbols" w:char="0040"/>
      </w:r>
      <w:r>
        <w:rPr>
          <w:sz w:val="20"/>
          <w:szCs w:val="20"/>
        </w:rPr>
        <w:tab/>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W.</w:t>
      </w:r>
      <w:r>
        <w:rPr>
          <w:sz w:val="20"/>
          <w:szCs w:val="20"/>
        </w:rPr>
        <w:tab/>
      </w:r>
      <w:r>
        <w:rPr>
          <w:sz w:val="20"/>
          <w:szCs w:val="20"/>
          <w:u w:val="single"/>
        </w:rPr>
        <w:t>Employment Eligibility Verification</w:t>
      </w:r>
      <w:r>
        <w:rPr>
          <w:sz w:val="20"/>
          <w:szCs w:val="20"/>
        </w:rPr>
        <w: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1.</w:t>
      </w:r>
      <w:r>
        <w:rPr>
          <w:sz w:val="20"/>
          <w:szCs w:val="20"/>
        </w:rPr>
        <w:tab/>
        <w:t xml:space="preserve">Contractor agrees that it will enroll and participate in the federal E-Verify Program for Employment Verification under the terms provided in the </w:t>
      </w:r>
      <w:r>
        <w:rPr>
          <w:sz w:val="20"/>
          <w:szCs w:val="20"/>
        </w:rPr>
        <w:sym w:font="WP TypographicSymbols" w:char="0041"/>
      </w:r>
      <w:r>
        <w:rPr>
          <w:sz w:val="20"/>
          <w:szCs w:val="20"/>
        </w:rPr>
        <w:t>Memorandum of Understanding</w:t>
      </w:r>
      <w:r>
        <w:rPr>
          <w:sz w:val="20"/>
          <w:szCs w:val="20"/>
        </w:rPr>
        <w:sym w:font="WP TypographicSymbols" w:char="0040"/>
      </w:r>
      <w:r>
        <w:rPr>
          <w:sz w:val="20"/>
          <w:szCs w:val="20"/>
        </w:rPr>
        <w:t xml:space="preserve"> governing the program. Contractor further agrees to provide to the County, within thirty days of the effective date of this contract/amendment/extension, documentation of such enrollment in the form of a copy of the E-Verify </w:t>
      </w:r>
      <w:r>
        <w:rPr>
          <w:sz w:val="20"/>
          <w:szCs w:val="20"/>
        </w:rPr>
        <w:sym w:font="WP TypographicSymbols" w:char="0041"/>
      </w:r>
      <w:r>
        <w:rPr>
          <w:sz w:val="20"/>
          <w:szCs w:val="20"/>
        </w:rPr>
        <w:sym w:font="WP TypographicSymbols" w:char="003E"/>
      </w:r>
      <w:r>
        <w:rPr>
          <w:sz w:val="20"/>
          <w:szCs w:val="20"/>
        </w:rPr>
        <w:t>Edit Company Profile</w:t>
      </w:r>
      <w:r>
        <w:rPr>
          <w:sz w:val="20"/>
          <w:szCs w:val="20"/>
        </w:rPr>
        <w:sym w:font="WP TypographicSymbols" w:char="003D"/>
      </w:r>
      <w:r>
        <w:rPr>
          <w:sz w:val="20"/>
          <w:szCs w:val="20"/>
        </w:rPr>
        <w:t xml:space="preserve"> screen</w:t>
      </w:r>
      <w:r>
        <w:rPr>
          <w:sz w:val="20"/>
          <w:szCs w:val="20"/>
        </w:rPr>
        <w:sym w:font="WP TypographicSymbols" w:char="0040"/>
      </w:r>
      <w:r>
        <w:rPr>
          <w:sz w:val="20"/>
          <w:szCs w:val="20"/>
        </w:rPr>
        <w:t xml:space="preserve">, which contains proof of enrollment in the E-Verify Program (this page can be accessed from the </w:t>
      </w:r>
      <w:r>
        <w:rPr>
          <w:sz w:val="20"/>
          <w:szCs w:val="20"/>
        </w:rPr>
        <w:sym w:font="WP TypographicSymbols" w:char="0041"/>
      </w:r>
      <w:r>
        <w:rPr>
          <w:sz w:val="20"/>
          <w:szCs w:val="20"/>
        </w:rPr>
        <w:t>Edit Company Profile</w:t>
      </w:r>
      <w:r>
        <w:rPr>
          <w:sz w:val="20"/>
          <w:szCs w:val="20"/>
        </w:rPr>
        <w:sym w:font="WP TypographicSymbols" w:char="0040"/>
      </w:r>
      <w:r>
        <w:rPr>
          <w:sz w:val="20"/>
          <w:szCs w:val="20"/>
        </w:rPr>
        <w:t xml:space="preserve"> link on the left navigation menu of the E-Verify employer</w:t>
      </w:r>
      <w:r>
        <w:rPr>
          <w:sz w:val="20"/>
          <w:szCs w:val="20"/>
        </w:rPr>
        <w:sym w:font="WP TypographicSymbols" w:char="003D"/>
      </w:r>
      <w:r>
        <w:rPr>
          <w:sz w:val="20"/>
          <w:szCs w:val="20"/>
        </w:rPr>
        <w:t>s homepage).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rFonts w:ascii="Ebrima" w:hAnsi="Ebrima" w:cs="Ebrima"/>
          <w:sz w:val="20"/>
          <w:szCs w:val="20"/>
        </w:rPr>
      </w:pPr>
      <w:r>
        <w:rPr>
          <w:sz w:val="20"/>
          <w:szCs w:val="20"/>
        </w:rPr>
        <w:t>2.</w:t>
      </w:r>
      <w:r>
        <w:rPr>
          <w:sz w:val="20"/>
          <w:szCs w:val="20"/>
        </w:rPr>
        <w:tab/>
        <w:t xml:space="preserve">Contractor further agrees that it will require each subcontractor that performs work under this contract to enroll and participate in the E-Verify Program within sixty days of the effective date of this contract/amendment/extension or within sixty days of the effective date of the contract between the Contractor and the subcontractor, whichever is later.  The Contractor shall obtain from the subcontractor(s) a copy of the </w:t>
      </w:r>
      <w:r>
        <w:rPr>
          <w:sz w:val="20"/>
          <w:szCs w:val="20"/>
        </w:rPr>
        <w:sym w:font="WP TypographicSymbols" w:char="0041"/>
      </w:r>
      <w:r>
        <w:rPr>
          <w:sz w:val="20"/>
          <w:szCs w:val="20"/>
        </w:rPr>
        <w:t>Edit Company Profile</w:t>
      </w:r>
      <w:r>
        <w:rPr>
          <w:sz w:val="20"/>
          <w:szCs w:val="20"/>
        </w:rPr>
        <w:sym w:font="WP TypographicSymbols" w:char="0040"/>
      </w:r>
      <w:r>
        <w:rPr>
          <w:sz w:val="20"/>
          <w:szCs w:val="20"/>
        </w:rPr>
        <w:t xml:space="preserve"> screen indicating enrollment in the E-Verify Program and make such record(s) available to the Agency upon request.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rFonts w:ascii="Ebrima" w:hAnsi="Ebrima" w:cs="Ebrima"/>
          <w:sz w:val="20"/>
          <w:szCs w:val="20"/>
        </w:rPr>
      </w:pPr>
      <w:r>
        <w:rPr>
          <w:rFonts w:ascii="Ebrima" w:hAnsi="Ebrima" w:cs="Ebrima"/>
          <w:sz w:val="20"/>
          <w:szCs w:val="20"/>
        </w:rPr>
        <w:t>3.</w:t>
      </w:r>
      <w:r>
        <w:rPr>
          <w:rFonts w:ascii="Ebrima" w:hAnsi="Ebrima" w:cs="Ebrima"/>
          <w:sz w:val="20"/>
          <w:szCs w:val="20"/>
        </w:rPr>
        <w:tab/>
        <w:t>Contractor will utilize the U.S. Department of Homeland Security</w:t>
      </w:r>
      <w:r>
        <w:rPr>
          <w:rFonts w:ascii="Ebrima" w:hAnsi="Ebrima" w:cs="Ebrima"/>
          <w:sz w:val="20"/>
          <w:szCs w:val="20"/>
        </w:rPr>
        <w:sym w:font="WP TypographicSymbols" w:char="003D"/>
      </w:r>
      <w:r>
        <w:rPr>
          <w:rFonts w:ascii="Ebrima" w:hAnsi="Ebrima" w:cs="Ebrima"/>
          <w:sz w:val="20"/>
          <w:szCs w:val="20"/>
        </w:rPr>
        <w:t xml:space="preserve">s E-Verify system to </w:t>
      </w:r>
      <w:r>
        <w:rPr>
          <w:rFonts w:ascii="Ebrima" w:hAnsi="Ebrima" w:cs="Ebrima"/>
          <w:sz w:val="20"/>
          <w:szCs w:val="20"/>
        </w:rPr>
        <w:lastRenderedPageBreak/>
        <w:t xml:space="preserve">verify the employment eligibility of: (a) all persons employed during the term of the Agreement by Contractor to perform employment duties within Florida; and (b) all persons (including subcontractors) assigned by Contractor to perform work pursuant to the Agreement.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sectPr w:rsidR="002F7185">
          <w:type w:val="continuous"/>
          <w:pgSz w:w="12240" w:h="15840"/>
          <w:pgMar w:top="720" w:right="1440" w:bottom="720" w:left="1440" w:header="720" w:footer="720" w:gutter="0"/>
          <w:cols w:space="720"/>
          <w:noEndnote/>
        </w:sect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160" w:hanging="540"/>
        <w:rPr>
          <w:rFonts w:ascii="Ebrima" w:hAnsi="Ebrima" w:cs="Ebrima"/>
          <w:sz w:val="20"/>
          <w:szCs w:val="20"/>
        </w:rPr>
      </w:pPr>
      <w:r>
        <w:rPr>
          <w:rFonts w:ascii="Ebrima" w:hAnsi="Ebrima" w:cs="Ebrima"/>
          <w:sz w:val="20"/>
          <w:szCs w:val="20"/>
        </w:rPr>
        <w:lastRenderedPageBreak/>
        <w:t>a.</w:t>
      </w:r>
      <w:r>
        <w:rPr>
          <w:rFonts w:ascii="Ebrima" w:hAnsi="Ebrima" w:cs="Ebrima"/>
          <w:sz w:val="20"/>
          <w:szCs w:val="20"/>
        </w:rPr>
        <w:tab/>
        <w:t>Contractor must use E-Verify to initiate verification of employment eligibility for all persons employed during the term of the Agreement by Contractor to perform employment duties within Florida within 3 business days after the date of hire.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160" w:hanging="540"/>
        <w:rPr>
          <w:sz w:val="20"/>
          <w:szCs w:val="20"/>
        </w:rPr>
      </w:pPr>
      <w:r>
        <w:rPr>
          <w:rFonts w:ascii="Ebrima" w:hAnsi="Ebrima" w:cs="Ebrima"/>
          <w:sz w:val="20"/>
          <w:szCs w:val="20"/>
        </w:rPr>
        <w:t>b.</w:t>
      </w:r>
      <w:r>
        <w:rPr>
          <w:rFonts w:ascii="Ebrima" w:hAnsi="Ebrima" w:cs="Ebrima"/>
          <w:sz w:val="20"/>
          <w:szCs w:val="20"/>
        </w:rPr>
        <w:tab/>
        <w:t>Contractor must initiate verification of each person (including subcontractors) assigned by Contractor to perform work pursuant to the Agreement within 60 calendar days after the date of execution of this contract or within 30 days after assignment to perform work pursuant to the Agreement, whichever is later.</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4.</w:t>
      </w:r>
      <w:r>
        <w:rPr>
          <w:sz w:val="20"/>
          <w:szCs w:val="20"/>
        </w:rPr>
        <w:tab/>
        <w:t>Contractor further agrees to maintain records of its participation and compliance with the provisions of the E-Verify program, including participation by its subcontractors as provided above, and to make such records available to the County or other authorized state entity consistent with the terms of the Memorandum of Understanding.</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5.</w:t>
      </w:r>
      <w:r>
        <w:rPr>
          <w:sz w:val="20"/>
          <w:szCs w:val="20"/>
        </w:rPr>
        <w:tab/>
        <w:t xml:space="preserve">Compliance with the terms of this </w:t>
      </w:r>
      <w:r>
        <w:rPr>
          <w:sz w:val="20"/>
          <w:szCs w:val="20"/>
          <w:u w:val="single"/>
        </w:rPr>
        <w:t>Employment Eligibility Verification</w:t>
      </w:r>
      <w:r>
        <w:rPr>
          <w:sz w:val="20"/>
          <w:szCs w:val="20"/>
        </w:rPr>
        <w:t xml:space="preserve"> provision is made an express condition of this contract and the County may treat a failure to comply as a material breach of the contract.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X.</w:t>
      </w:r>
      <w:r>
        <w:rPr>
          <w:sz w:val="20"/>
          <w:szCs w:val="20"/>
        </w:rPr>
        <w:tab/>
      </w:r>
      <w:r>
        <w:rPr>
          <w:sz w:val="20"/>
          <w:szCs w:val="20"/>
          <w:u w:val="single"/>
        </w:rPr>
        <w:t>Award of RFP and Protest</w:t>
      </w:r>
      <w:r>
        <w:rPr>
          <w:sz w:val="20"/>
          <w:szCs w:val="20"/>
        </w:rPr>
        <w: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The proposal will be awarded as soon as possible to the responsive, responsible respondent(s) who rank highest in the evaluation process, unless otherwise stated elsewhere in this document.  The County reserves the right to waive any informality in proposals and to award a proposal in whole or in part when either or both conditions are in the best interest of Leon County.</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Notice of the Intended Decision will be posted on the Leon County website at:</w:t>
      </w:r>
    </w:p>
    <w:p w:rsidR="002F7185" w:rsidRDefault="002F7185">
      <w:pPr>
        <w:tabs>
          <w:tab w:val="center" w:pos="4680"/>
          <w:tab w:val="left" w:pos="4860"/>
          <w:tab w:val="left" w:pos="5400"/>
          <w:tab w:val="left" w:pos="5940"/>
          <w:tab w:val="left" w:pos="6480"/>
          <w:tab w:val="left" w:pos="7020"/>
          <w:tab w:val="left" w:pos="7560"/>
          <w:tab w:val="left" w:pos="8100"/>
          <w:tab w:val="left" w:pos="8640"/>
          <w:tab w:val="left" w:pos="9180"/>
        </w:tabs>
        <w:rPr>
          <w:sz w:val="20"/>
          <w:szCs w:val="20"/>
        </w:rPr>
      </w:pPr>
      <w:r>
        <w:rPr>
          <w:rStyle w:val="Hypertext"/>
          <w:sz w:val="20"/>
          <w:szCs w:val="20"/>
          <w:u w:val="none"/>
        </w:rPr>
        <w:tab/>
      </w:r>
      <w:r>
        <w:rPr>
          <w:rStyle w:val="Hypertext"/>
          <w:sz w:val="20"/>
          <w:szCs w:val="20"/>
        </w:rPr>
        <w:t>http://www.leoncountyfl.gov/Purchasing/Postings/other.asp</w:t>
      </w:r>
      <w:r>
        <w:rPr>
          <w:sz w:val="20"/>
          <w:szCs w:val="20"/>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 xml:space="preserve">for a period of seventy-two (72) consecutive hours, which does not include weekends or County observed holidays.  Any Bidder/Respondent who desires to protest the Intended Decision must file a notice of intent to protest in writing within seventy-two (72) hours after the posting of the Notice of Intended Decision.  Any bid award recommendation may be protested on the grounds of irregularities in the specifications, bid procedure, or the evaluation of the bid.  Such notice of intent of bid protest shall be made in writing to the Purchasing Director, 1800-3 Blair Stone Road, Tallahassee, Florida 32308.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Protestor shall file a formal written bid protest within 10 days after the date in which the notice of intent of bid protest has been submitted.  Failure to file a notice of intent of bid protest or failure to file a formal written bid protest shall constitute a waiver of all rights granted under this section.  The vendor shall be responsible for inquiring as to any and all award recommendation/postings.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 xml:space="preserve">Should concerns or discrepancies arise during the bid process, vendors are encouraged to </w:t>
      </w:r>
      <w:r>
        <w:rPr>
          <w:sz w:val="20"/>
          <w:szCs w:val="20"/>
        </w:rPr>
        <w:lastRenderedPageBreak/>
        <w:t>contact the Purchasing Division prior to the scheduled bid opening.  Such matters will addressed and/or remedied prior to a bid opening or award whenever practically possible.  Vendors are not to contact departments or divisions regarding the vendor complaint.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Y.</w:t>
      </w:r>
      <w:r>
        <w:rPr>
          <w:sz w:val="20"/>
          <w:szCs w:val="20"/>
        </w:rPr>
        <w:tab/>
      </w:r>
      <w:r>
        <w:rPr>
          <w:sz w:val="20"/>
          <w:szCs w:val="20"/>
          <w:u w:val="single"/>
        </w:rPr>
        <w:t>Errors and Omissions</w:t>
      </w:r>
      <w:r>
        <w:rPr>
          <w:sz w:val="20"/>
          <w:szCs w:val="20"/>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The County and its representatives shall not be responsible for any errors or omission in the RFP.   Due care and diligence has been exercised in the preparation of this RFP, and all information contained herein is believed to be substantially correct.  Information is subject to review by the successful proposer.</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sectPr w:rsidR="002F7185">
          <w:type w:val="continuous"/>
          <w:pgSz w:w="12240" w:h="15840"/>
          <w:pgMar w:top="720" w:right="1440" w:bottom="720" w:left="1440" w:header="720" w:footer="720" w:gutter="0"/>
          <w:cols w:space="720"/>
          <w:noEndnote/>
        </w:sect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hanging="540"/>
        <w:rPr>
          <w:sz w:val="20"/>
          <w:szCs w:val="20"/>
        </w:rPr>
      </w:pPr>
      <w:r>
        <w:rPr>
          <w:b/>
          <w:bCs/>
          <w:sz w:val="20"/>
          <w:szCs w:val="20"/>
        </w:rPr>
        <w:lastRenderedPageBreak/>
        <w:t>III.</w:t>
      </w:r>
      <w:r>
        <w:rPr>
          <w:b/>
          <w:bCs/>
          <w:sz w:val="20"/>
          <w:szCs w:val="20"/>
        </w:rPr>
        <w:tab/>
        <w:t>SCOPE OF SERVICES: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0"/>
          <w:szCs w:val="20"/>
        </w:rPr>
      </w:pPr>
      <w:r>
        <w:rPr>
          <w:sz w:val="20"/>
          <w:szCs w:val="20"/>
        </w:rPr>
        <w:t>The Scope of Services and Technical Requirements are contained in the attached Exhibit A.</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hanging="540"/>
        <w:rPr>
          <w:sz w:val="20"/>
          <w:szCs w:val="20"/>
        </w:rPr>
      </w:pPr>
      <w:r>
        <w:rPr>
          <w:b/>
          <w:bCs/>
          <w:sz w:val="20"/>
          <w:szCs w:val="20"/>
        </w:rPr>
        <w:t>IV.</w:t>
      </w:r>
      <w:r>
        <w:rPr>
          <w:b/>
          <w:bCs/>
          <w:sz w:val="20"/>
          <w:szCs w:val="20"/>
        </w:rPr>
        <w:tab/>
        <w:t>REQUIRED SUBMITTALS: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0"/>
          <w:szCs w:val="20"/>
        </w:rPr>
      </w:pPr>
      <w:r>
        <w:rPr>
          <w:sz w:val="20"/>
          <w:szCs w:val="20"/>
        </w:rPr>
        <w:t xml:space="preserve">Each Applicant is requested to provide the following information using the same numbering/lettering scheme as the format below.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0"/>
          <w:szCs w:val="20"/>
        </w:rPr>
      </w:pPr>
      <w:r>
        <w:rPr>
          <w:b/>
          <w:bCs/>
          <w:i/>
          <w:iCs/>
          <w:sz w:val="20"/>
          <w:szCs w:val="20"/>
        </w:rPr>
        <w:t>Proposals are to be submitted bound by binder clips only</w:t>
      </w:r>
      <w:r>
        <w:rPr>
          <w:sz w:val="20"/>
          <w:szCs w:val="20"/>
        </w:rPr>
        <w:t>.  No manner of plastic, comb or wire bindings, three ring binders, or staples are acceptable.  As a part of our sustainability program, Leon County is trying to reduce the excess packaging, binders, and waste associated with submittals.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A.</w:t>
      </w:r>
      <w:r>
        <w:rPr>
          <w:sz w:val="20"/>
          <w:szCs w:val="20"/>
        </w:rPr>
        <w:tab/>
        <w:t>Contractor Information</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 xml:space="preserve">Firm name or Joint Venture, business address and office location, telephone number.  If a joint venture, list participating firms and outline specific areas of responsibility (including administrative, technical, and financial) of each firm.  Also provide address of the office that is to perform the work, if different.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Please list any subcontractors to be used; their primary contact person, address, phone and e-mail; and a summary of the work to be performed.</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B.</w:t>
      </w:r>
      <w:r>
        <w:rPr>
          <w:sz w:val="20"/>
          <w:szCs w:val="20"/>
        </w:rPr>
        <w:tab/>
        <w:t>Executive Summary</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Present in brief, concise terms, a summary level description of the company, its capabilities, and the distinctive competitive attributes of the respondent to provide the scope of services.  Give the names of the person(s) who will be authorized to make representations for the respondent, their title(s), address(es), and telephone and fax number(s).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The summary must be limited to a maximum of two pages and the signer of the RFP must declare that the RFP is in all respects fair and in good faith without collusion or fraud and that the signer of the RFP has the authority to bind principal proponent.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C.</w:t>
      </w:r>
      <w:r>
        <w:rPr>
          <w:sz w:val="20"/>
          <w:szCs w:val="20"/>
        </w:rPr>
        <w:tab/>
        <w:t>Company</w:t>
      </w:r>
      <w:r>
        <w:rPr>
          <w:sz w:val="20"/>
          <w:szCs w:val="20"/>
        </w:rPr>
        <w:sym w:font="WP TypographicSymbols" w:char="003D"/>
      </w:r>
      <w:r>
        <w:rPr>
          <w:sz w:val="20"/>
          <w:szCs w:val="20"/>
        </w:rPr>
        <w:t>s Similar Work Experience and Capacity:</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1.</w:t>
      </w:r>
      <w:r>
        <w:rPr>
          <w:sz w:val="20"/>
          <w:szCs w:val="20"/>
        </w:rPr>
        <w:tab/>
        <w:t>Completed Projects - Provide a detailed description of at least 3 but no more than 10 similar project completions in the last 5 years including project scope and objective, total dollar value, project schedule, location, user/owner contact information and project staff responsible for design installation.</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2.</w:t>
      </w:r>
      <w:r>
        <w:rPr>
          <w:sz w:val="20"/>
          <w:szCs w:val="20"/>
        </w:rPr>
        <w:tab/>
        <w:t xml:space="preserve">Active Projects </w:t>
      </w:r>
      <w:r>
        <w:rPr>
          <w:sz w:val="20"/>
          <w:szCs w:val="20"/>
        </w:rPr>
        <w:sym w:font="WP TypographicSymbols" w:char="0042"/>
      </w:r>
      <w:r>
        <w:rPr>
          <w:sz w:val="20"/>
          <w:szCs w:val="20"/>
        </w:rPr>
        <w:t xml:space="preserve"> Provide a detailed description of all active projects currently under way </w:t>
      </w:r>
      <w:r>
        <w:rPr>
          <w:sz w:val="20"/>
          <w:szCs w:val="20"/>
        </w:rPr>
        <w:lastRenderedPageBreak/>
        <w:t>or pending including, but not limited to scope and objective, current status, phase of completion, total project value, completion schedule and staff assigned and the responsible branch office.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3.</w:t>
      </w:r>
      <w:r>
        <w:rPr>
          <w:sz w:val="20"/>
          <w:szCs w:val="20"/>
        </w:rPr>
        <w:tab/>
        <w:t>Capacity - Address the capacity of the prime and any subcontractors to perform Scope of Work in the stated time frame.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4.</w:t>
      </w:r>
      <w:r>
        <w:rPr>
          <w:sz w:val="20"/>
          <w:szCs w:val="20"/>
        </w:rPr>
        <w:tab/>
        <w:t>Project Team: Provide detailed information on the team to be assigned design, installation and service responsibilities for this project including but not limited to individual resumes, tenure with the responding company, past projects in with the individual provided the same assigned responsibility as this project, manufacturer certification, training, etc.</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sectPr w:rsidR="002F7185">
          <w:type w:val="continuous"/>
          <w:pgSz w:w="12240" w:h="15840"/>
          <w:pgMar w:top="720" w:right="1440" w:bottom="720" w:left="1440" w:header="720" w:footer="720" w:gutter="0"/>
          <w:cols w:space="720"/>
          <w:noEndnote/>
        </w:sect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lastRenderedPageBreak/>
        <w:t>D.</w:t>
      </w:r>
      <w:r>
        <w:rPr>
          <w:sz w:val="20"/>
          <w:szCs w:val="20"/>
        </w:rPr>
        <w:tab/>
        <w:t>Approach:  After review of the Technical Requirements, provide in written and/or graphic format a conceptual solution recommendation for the requirements outlined in Exhibit 1.  Please address the following points: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1.</w:t>
      </w:r>
      <w:r>
        <w:rPr>
          <w:sz w:val="20"/>
          <w:szCs w:val="20"/>
        </w:rPr>
        <w:tab/>
        <w:t>Programming and Planning: Discuss the process to be used to determine the elements and details that will provide the end user with the best possible solution.</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2.</w:t>
      </w:r>
      <w:r>
        <w:rPr>
          <w:sz w:val="20"/>
          <w:szCs w:val="20"/>
        </w:rPr>
        <w:tab/>
        <w:t>Design Development:  Provide detailed system structure drawings and all elements that incorporate the information obtained from the Programming and Planning stage.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3.</w:t>
      </w:r>
      <w:r>
        <w:rPr>
          <w:sz w:val="20"/>
          <w:szCs w:val="20"/>
        </w:rPr>
        <w:tab/>
        <w:t>Fabrication: Describe the process for complete fabrication and delivery of the approved solution.</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4.</w:t>
      </w:r>
      <w:r>
        <w:rPr>
          <w:sz w:val="20"/>
          <w:szCs w:val="20"/>
        </w:rPr>
        <w:tab/>
        <w:t>Installation/Cut Over Plan: Discuss the process and means of complete installation of the system.  The proposal shall include a Gantt chart timeline illustrating each major implementation task.  The proposal shall also include a proposed cutover plan for an efficient transition from the existing system to the proposed systems.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5.</w:t>
      </w:r>
      <w:r>
        <w:rPr>
          <w:sz w:val="20"/>
          <w:szCs w:val="20"/>
        </w:rPr>
        <w:tab/>
        <w:t>Acceptance Test Plan: The Proposal shall provide a preliminary Acceptance Test Plan (ATP) describing the testing of all proposed system components and subsystems.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6.</w:t>
      </w:r>
      <w:r>
        <w:rPr>
          <w:sz w:val="20"/>
          <w:szCs w:val="20"/>
        </w:rPr>
        <w:tab/>
        <w:t>Warranty:  Provide information on the warranty and any required or optional service of the installed products/system.</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E.</w:t>
      </w:r>
      <w:r>
        <w:rPr>
          <w:sz w:val="20"/>
          <w:szCs w:val="20"/>
        </w:rPr>
        <w:tab/>
        <w:t>System Description</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The Proposal shall include a detailed proposed system description.  The description shall clearly identify the system components on a per-site/location basis.  The Proposal shall include block diagrams that clearly depict the proposed system, subsystems, and components.  The Proposal shall include interconnect diagrams that depict the circuit requirements between the Consolidated County PSAP and secondary PSAPs.  Drawings shall include the number and types of links required.</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F.</w:t>
      </w:r>
      <w:r>
        <w:rPr>
          <w:sz w:val="20"/>
          <w:szCs w:val="20"/>
        </w:rPr>
        <w:tab/>
        <w:t>Response to Technical Requirements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 xml:space="preserve">To ensure prompt and objective evaluation of the Proposals, the Proposal shall address, in writing, every numbered section in the Technical Requirements in the order in which it appears, for each paragraph, using a font with bold and italics to clearly delineate responses to each subsection.  The paragraph-by-paragraph response shall indicate compliance with every described requirement, specification, and function included in the RFP Technical Requirements.  The response to each numbered section shall indicate whether the proposed system: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1.</w:t>
      </w:r>
      <w:r>
        <w:rPr>
          <w:sz w:val="20"/>
          <w:szCs w:val="20"/>
        </w:rPr>
        <w:tab/>
        <w:t xml:space="preserve">Complies with the requirement.  </w:t>
      </w:r>
      <w:r>
        <w:rPr>
          <w:b/>
          <w:bCs/>
          <w:sz w:val="20"/>
          <w:szCs w:val="20"/>
        </w:rPr>
        <w:t xml:space="preserve">Enter </w:t>
      </w:r>
      <w:r>
        <w:rPr>
          <w:b/>
          <w:bCs/>
          <w:sz w:val="20"/>
          <w:szCs w:val="20"/>
        </w:rPr>
        <w:sym w:font="WP TypographicSymbols" w:char="0041"/>
      </w:r>
      <w:r>
        <w:rPr>
          <w:b/>
          <w:bCs/>
          <w:sz w:val="20"/>
          <w:szCs w:val="20"/>
        </w:rPr>
        <w:t>Comply</w:t>
      </w:r>
      <w:r>
        <w:rPr>
          <w:b/>
          <w:bCs/>
          <w:sz w:val="20"/>
          <w:szCs w:val="20"/>
        </w:rPr>
        <w:sym w:font="WP TypographicSymbols" w:char="0040"/>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2.</w:t>
      </w:r>
      <w:r>
        <w:rPr>
          <w:sz w:val="20"/>
          <w:szCs w:val="20"/>
        </w:rPr>
        <w:tab/>
        <w:t xml:space="preserve">Partially complies with the requirement.  </w:t>
      </w:r>
      <w:r>
        <w:rPr>
          <w:b/>
          <w:bCs/>
          <w:sz w:val="20"/>
          <w:szCs w:val="20"/>
        </w:rPr>
        <w:t xml:space="preserve">Enter </w:t>
      </w:r>
      <w:r>
        <w:rPr>
          <w:b/>
          <w:bCs/>
          <w:sz w:val="20"/>
          <w:szCs w:val="20"/>
        </w:rPr>
        <w:sym w:font="WP TypographicSymbols" w:char="0041"/>
      </w:r>
      <w:r>
        <w:rPr>
          <w:b/>
          <w:bCs/>
          <w:sz w:val="20"/>
          <w:szCs w:val="20"/>
        </w:rPr>
        <w:t>Partial Compliance</w:t>
      </w:r>
      <w:r>
        <w:rPr>
          <w:b/>
          <w:bCs/>
          <w:sz w:val="20"/>
          <w:szCs w:val="20"/>
        </w:rPr>
        <w:sym w:font="WP TypographicSymbols" w:char="0040"/>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3.</w:t>
      </w:r>
      <w:r>
        <w:rPr>
          <w:sz w:val="20"/>
          <w:szCs w:val="20"/>
        </w:rPr>
        <w:tab/>
        <w:t xml:space="preserve">Cannot meet the requirement and the Proposer shall take exception to the requirement.  </w:t>
      </w:r>
      <w:r>
        <w:rPr>
          <w:b/>
          <w:bCs/>
          <w:sz w:val="20"/>
          <w:szCs w:val="20"/>
        </w:rPr>
        <w:t xml:space="preserve">Enter </w:t>
      </w:r>
      <w:r>
        <w:rPr>
          <w:b/>
          <w:bCs/>
          <w:sz w:val="20"/>
          <w:szCs w:val="20"/>
        </w:rPr>
        <w:sym w:font="WP TypographicSymbols" w:char="0041"/>
      </w:r>
      <w:r>
        <w:rPr>
          <w:b/>
          <w:bCs/>
          <w:sz w:val="20"/>
          <w:szCs w:val="20"/>
        </w:rPr>
        <w:t>Exception Taken</w:t>
      </w:r>
      <w:r>
        <w:rPr>
          <w:b/>
          <w:bCs/>
          <w:sz w:val="20"/>
          <w:szCs w:val="20"/>
        </w:rPr>
        <w:sym w:font="WP TypographicSymbols" w:char="0040"/>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4.</w:t>
      </w:r>
      <w:r>
        <w:rPr>
          <w:sz w:val="20"/>
          <w:szCs w:val="20"/>
        </w:rPr>
        <w:tab/>
        <w:t>Is either not compliant or partially compliant with the paragraph</w:t>
      </w:r>
      <w:r>
        <w:rPr>
          <w:sz w:val="20"/>
          <w:szCs w:val="20"/>
        </w:rPr>
        <w:sym w:font="WP TypographicSymbols" w:char="003D"/>
      </w:r>
      <w:r>
        <w:rPr>
          <w:sz w:val="20"/>
          <w:szCs w:val="20"/>
        </w:rPr>
        <w:t xml:space="preserve">s requirement, but that the required capability will be developed specifically for the County. </w:t>
      </w:r>
      <w:r>
        <w:rPr>
          <w:b/>
          <w:bCs/>
          <w:sz w:val="20"/>
          <w:szCs w:val="20"/>
        </w:rPr>
        <w:t xml:space="preserve">Enter </w:t>
      </w:r>
      <w:r>
        <w:rPr>
          <w:b/>
          <w:bCs/>
          <w:sz w:val="20"/>
          <w:szCs w:val="20"/>
        </w:rPr>
        <w:sym w:font="WP TypographicSymbols" w:char="0041"/>
      </w:r>
      <w:r>
        <w:rPr>
          <w:b/>
          <w:bCs/>
          <w:sz w:val="20"/>
          <w:szCs w:val="20"/>
        </w:rPr>
        <w:t>To Be Developed</w:t>
      </w:r>
      <w:r>
        <w:rPr>
          <w:b/>
          <w:bCs/>
          <w:sz w:val="20"/>
          <w:szCs w:val="20"/>
        </w:rPr>
        <w:sym w:font="WP TypographicSymbols" w:char="0040"/>
      </w:r>
      <w:r>
        <w:rPr>
          <w:sz w:val="20"/>
          <w:szCs w:val="20"/>
        </w:rPr>
        <w:t xml:space="preserve">  In this instance, the Proposer shall describe the time frame in which the capability will be developed (e.g., prior to going live, within the first year of warranty, etc.).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sectPr w:rsidR="002F7185">
          <w:type w:val="continuous"/>
          <w:pgSz w:w="12240" w:h="15840"/>
          <w:pgMar w:top="720" w:right="1440" w:bottom="720" w:left="1440" w:header="720" w:footer="720" w:gutter="0"/>
          <w:cols w:space="720"/>
          <w:noEndnote/>
        </w:sect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lastRenderedPageBreak/>
        <w:t>5.</w:t>
      </w:r>
      <w:r>
        <w:rPr>
          <w:sz w:val="20"/>
          <w:szCs w:val="20"/>
        </w:rPr>
        <w:tab/>
        <w:t xml:space="preserve">The specified requirement is met with an alternate solution that meets the same functional requirement.  </w:t>
      </w:r>
      <w:r>
        <w:rPr>
          <w:b/>
          <w:bCs/>
          <w:sz w:val="20"/>
          <w:szCs w:val="20"/>
        </w:rPr>
        <w:t xml:space="preserve">Enter </w:t>
      </w:r>
      <w:r>
        <w:rPr>
          <w:b/>
          <w:bCs/>
          <w:sz w:val="20"/>
          <w:szCs w:val="20"/>
        </w:rPr>
        <w:sym w:font="WP TypographicSymbols" w:char="0041"/>
      </w:r>
      <w:r>
        <w:rPr>
          <w:b/>
          <w:bCs/>
          <w:sz w:val="20"/>
          <w:szCs w:val="20"/>
        </w:rPr>
        <w:t>Substitution</w:t>
      </w:r>
      <w:r>
        <w:rPr>
          <w:b/>
          <w:bCs/>
          <w:sz w:val="20"/>
          <w:szCs w:val="20"/>
        </w:rPr>
        <w:sym w:font="WP TypographicSymbols" w:char="0040"/>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6.</w:t>
      </w:r>
      <w:r>
        <w:rPr>
          <w:sz w:val="20"/>
          <w:szCs w:val="20"/>
        </w:rPr>
        <w:tab/>
        <w:t xml:space="preserve">In paragraphs that primarily describe existing conditions or contain other topics for which a response of comply, partially comply or exception taken is not appropriate, the Proposer shall indicate that it has reviewed the paragraph and understands its content.  </w:t>
      </w:r>
      <w:r>
        <w:rPr>
          <w:b/>
          <w:bCs/>
          <w:sz w:val="20"/>
          <w:szCs w:val="20"/>
        </w:rPr>
        <w:t xml:space="preserve">Enter </w:t>
      </w:r>
      <w:r>
        <w:rPr>
          <w:b/>
          <w:bCs/>
          <w:sz w:val="20"/>
          <w:szCs w:val="20"/>
        </w:rPr>
        <w:sym w:font="WP TypographicSymbols" w:char="0041"/>
      </w:r>
      <w:r>
        <w:rPr>
          <w:b/>
          <w:bCs/>
          <w:sz w:val="20"/>
          <w:szCs w:val="20"/>
        </w:rPr>
        <w:t>Understood</w:t>
      </w:r>
      <w:r>
        <w:rPr>
          <w:b/>
          <w:bCs/>
          <w:sz w:val="20"/>
          <w:szCs w:val="20"/>
        </w:rPr>
        <w:sym w:font="WP TypographicSymbols" w:char="0040"/>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 xml:space="preserve">Proposals shall include each paragraph of this RFP section, immediately followed by one of the alternative responses indicated above.  That is at minimum, Responses shall include each numbered section paragraph immediately followed by </w:t>
      </w:r>
      <w:r>
        <w:rPr>
          <w:sz w:val="20"/>
          <w:szCs w:val="20"/>
        </w:rPr>
        <w:sym w:font="WP TypographicSymbols" w:char="0041"/>
      </w:r>
      <w:r>
        <w:rPr>
          <w:sz w:val="20"/>
          <w:szCs w:val="20"/>
        </w:rPr>
        <w:t>Comply</w:t>
      </w:r>
      <w:r>
        <w:rPr>
          <w:sz w:val="20"/>
          <w:szCs w:val="20"/>
        </w:rPr>
        <w:sym w:font="WP TypographicSymbols" w:char="0040"/>
      </w:r>
      <w:r>
        <w:rPr>
          <w:sz w:val="20"/>
          <w:szCs w:val="20"/>
        </w:rPr>
        <w:t xml:space="preserve">, </w:t>
      </w:r>
      <w:r>
        <w:rPr>
          <w:sz w:val="20"/>
          <w:szCs w:val="20"/>
        </w:rPr>
        <w:sym w:font="WP TypographicSymbols" w:char="0041"/>
      </w:r>
      <w:r>
        <w:rPr>
          <w:sz w:val="20"/>
          <w:szCs w:val="20"/>
        </w:rPr>
        <w:t>Partial Compliance</w:t>
      </w:r>
      <w:r>
        <w:rPr>
          <w:sz w:val="20"/>
          <w:szCs w:val="20"/>
        </w:rPr>
        <w:sym w:font="WP TypographicSymbols" w:char="0040"/>
      </w:r>
      <w:r>
        <w:rPr>
          <w:sz w:val="20"/>
          <w:szCs w:val="20"/>
        </w:rPr>
        <w:t xml:space="preserve">, </w:t>
      </w:r>
      <w:r>
        <w:rPr>
          <w:sz w:val="20"/>
          <w:szCs w:val="20"/>
        </w:rPr>
        <w:sym w:font="WP TypographicSymbols" w:char="0041"/>
      </w:r>
      <w:r>
        <w:rPr>
          <w:sz w:val="20"/>
          <w:szCs w:val="20"/>
        </w:rPr>
        <w:t>To Be Developed</w:t>
      </w:r>
      <w:r>
        <w:rPr>
          <w:sz w:val="20"/>
          <w:szCs w:val="20"/>
        </w:rPr>
        <w:sym w:font="WP TypographicSymbols" w:char="0040"/>
      </w:r>
      <w:r>
        <w:rPr>
          <w:sz w:val="20"/>
          <w:szCs w:val="20"/>
        </w:rPr>
        <w:t xml:space="preserve">, </w:t>
      </w:r>
      <w:r>
        <w:rPr>
          <w:sz w:val="20"/>
          <w:szCs w:val="20"/>
        </w:rPr>
        <w:sym w:font="WP TypographicSymbols" w:char="0041"/>
      </w:r>
      <w:r>
        <w:rPr>
          <w:sz w:val="20"/>
          <w:szCs w:val="20"/>
        </w:rPr>
        <w:t>Exception Taken</w:t>
      </w:r>
      <w:r>
        <w:rPr>
          <w:sz w:val="20"/>
          <w:szCs w:val="20"/>
        </w:rPr>
        <w:sym w:font="WP TypographicSymbols" w:char="0040"/>
      </w:r>
      <w:r>
        <w:rPr>
          <w:sz w:val="20"/>
          <w:szCs w:val="20"/>
        </w:rPr>
        <w:t xml:space="preserve">, </w:t>
      </w:r>
      <w:r>
        <w:rPr>
          <w:sz w:val="20"/>
          <w:szCs w:val="20"/>
        </w:rPr>
        <w:sym w:font="WP TypographicSymbols" w:char="0041"/>
      </w:r>
      <w:r>
        <w:rPr>
          <w:sz w:val="20"/>
          <w:szCs w:val="20"/>
        </w:rPr>
        <w:t>Substitution</w:t>
      </w:r>
      <w:r>
        <w:rPr>
          <w:sz w:val="20"/>
          <w:szCs w:val="20"/>
        </w:rPr>
        <w:sym w:font="WP TypographicSymbols" w:char="0040"/>
      </w:r>
      <w:r>
        <w:rPr>
          <w:sz w:val="20"/>
          <w:szCs w:val="20"/>
        </w:rPr>
        <w:t xml:space="preserve">, or </w:t>
      </w:r>
      <w:r>
        <w:rPr>
          <w:sz w:val="20"/>
          <w:szCs w:val="20"/>
        </w:rPr>
        <w:sym w:font="WP TypographicSymbols" w:char="0041"/>
      </w:r>
      <w:r>
        <w:rPr>
          <w:sz w:val="20"/>
          <w:szCs w:val="20"/>
        </w:rPr>
        <w:t>Understood</w:t>
      </w:r>
      <w:r>
        <w:rPr>
          <w:sz w:val="20"/>
          <w:szCs w:val="20"/>
        </w:rPr>
        <w:sym w:font="WP TypographicSymbols" w:char="0040"/>
      </w:r>
      <w:r>
        <w:rPr>
          <w:sz w:val="20"/>
          <w:szCs w:val="20"/>
        </w:rPr>
        <w:t xml:space="preserve">.  The response shall then be immediately followed by an appropriate explanation of how the proposed system is fully, partially, or not in compliance with the indicated need/requirement, and if appropriate, an explanation of how the system will be modified and the time frame for the modification implementation in order to meet the specified requirement.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 xml:space="preserve">An electronic version of this RFP (in Microsoft Word format) will be provided on the Purchasing Division website at: </w:t>
      </w:r>
      <w:r>
        <w:rPr>
          <w:rStyle w:val="Hypertext"/>
          <w:sz w:val="20"/>
          <w:szCs w:val="20"/>
        </w:rPr>
        <w:t>http://cms.leoncountyfl.gov/Home/Departments/OfficeofFinancialStewardship/Purchasing/PlansSpecifications</w:t>
      </w:r>
      <w:r>
        <w:rPr>
          <w:sz w:val="20"/>
          <w:szCs w:val="20"/>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Responses to this RFP that do not follow this specified format will have evaluation points deducted and may be rejected.</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G.</w:t>
      </w:r>
      <w:r>
        <w:rPr>
          <w:sz w:val="20"/>
          <w:szCs w:val="20"/>
        </w:rPr>
        <w:tab/>
        <w:t>Cost Information:</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1.</w:t>
      </w:r>
      <w:r>
        <w:rPr>
          <w:sz w:val="20"/>
          <w:szCs w:val="20"/>
        </w:rPr>
        <w:tab/>
        <w:t>Pricing Sheets (Exhibit B) - It is the County</w:t>
      </w:r>
      <w:r>
        <w:rPr>
          <w:sz w:val="20"/>
          <w:szCs w:val="20"/>
        </w:rPr>
        <w:sym w:font="WP TypographicSymbols" w:char="003D"/>
      </w:r>
      <w:r>
        <w:rPr>
          <w:sz w:val="20"/>
          <w:szCs w:val="20"/>
        </w:rPr>
        <w:t xml:space="preserve">s intent to evaluate and score the proposed pricing submitted with the received proposals.  Any discounts, trade-ins, cost incentives, or signing bonuses extended to the County should be contained within the proposal in this section.  One of the significant evaluation challenges will be the cost comparison of potentially dissimilar systems.  The County must require some structure in order to derive a basis of comparison, and safeguard the ability to calculate costs as affected by configuration changes.  The pricing worksheet attached is included to provide an overall approach to pricing of the system.  The pricing worksheet is available in Excel format online at:  </w:t>
      </w:r>
      <w:r>
        <w:rPr>
          <w:rStyle w:val="Hypertext"/>
          <w:sz w:val="20"/>
          <w:szCs w:val="20"/>
        </w:rPr>
        <w:t>http://cms.leoncountyfl.gov/Home/Departments/OfficeofFinancialStewardship/Purchasing/PlansSpecifications</w:t>
      </w:r>
      <w:r>
        <w:rPr>
          <w:sz w:val="20"/>
          <w:szCs w:val="20"/>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2.</w:t>
      </w:r>
      <w:r>
        <w:rPr>
          <w:sz w:val="20"/>
          <w:szCs w:val="20"/>
        </w:rPr>
        <w:tab/>
        <w:t>Respondents are expected to discuss first cost, life cost and efficiencies provided by the approach.</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hanging="540"/>
        <w:rPr>
          <w:sz w:val="20"/>
          <w:szCs w:val="20"/>
        </w:rPr>
      </w:pPr>
      <w:r>
        <w:rPr>
          <w:b/>
          <w:bCs/>
          <w:sz w:val="20"/>
          <w:szCs w:val="20"/>
        </w:rPr>
        <w:lastRenderedPageBreak/>
        <w:t>V.</w:t>
      </w:r>
      <w:r>
        <w:rPr>
          <w:b/>
          <w:bCs/>
          <w:sz w:val="20"/>
          <w:szCs w:val="20"/>
        </w:rPr>
        <w:tab/>
        <w:t>SELECTION PROCESS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Ebrima" w:hAnsi="Ebrima" w:cs="Ebrima"/>
          <w:sz w:val="20"/>
          <w:szCs w:val="20"/>
        </w:rPr>
      </w:pPr>
      <w:r>
        <w:rPr>
          <w:rFonts w:ascii="Ebrima" w:hAnsi="Ebrima" w:cs="Ebrima"/>
          <w:sz w:val="20"/>
          <w:szCs w:val="20"/>
        </w:rPr>
        <w:t>A.</w:t>
      </w:r>
      <w:r>
        <w:rPr>
          <w:rFonts w:ascii="Ebrima" w:hAnsi="Ebrima" w:cs="Ebrima"/>
          <w:sz w:val="20"/>
          <w:szCs w:val="20"/>
        </w:rPr>
        <w:tab/>
        <w:t>The County Administrator shall appoint an Evaluation Committee composed of three to five members who will review and evaluate all proposals received on time.  The Committee may, select one or more firms for interview based on the evaluation of  the responses of each proposer.</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Ebrima" w:hAnsi="Ebrima" w:cs="Ebrima"/>
          <w:sz w:val="20"/>
          <w:szCs w:val="20"/>
        </w:rPr>
      </w:pPr>
      <w:r>
        <w:rPr>
          <w:rFonts w:ascii="Ebrima" w:hAnsi="Ebrima" w:cs="Ebrima"/>
          <w:sz w:val="20"/>
          <w:szCs w:val="20"/>
        </w:rPr>
        <w:t xml:space="preserve">Meetings of Evaluation Committees subsequent to the opening of the solicitation shall be public meetings except for any portion of a meeting at which a negotiation with a vendor is conducted pursuant to a competitive solicitation, at which a vendor makes an oral presentation as a part of the competitive solicitation, or at which a vendor answers questions as a part of a competitive solicitation.  Also, any portion of a meeting at which negotiation strategies are discussed are exempt from being a public session.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sectPr w:rsidR="002F7185">
          <w:type w:val="continuous"/>
          <w:pgSz w:w="12240" w:h="15840"/>
          <w:pgMar w:top="720" w:right="1440" w:bottom="720" w:left="1440" w:header="720" w:footer="720" w:gutter="0"/>
          <w:cols w:space="720"/>
          <w:noEndnote/>
        </w:sect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rFonts w:ascii="Ebrima" w:hAnsi="Ebrima" w:cs="Ebrima"/>
          <w:sz w:val="20"/>
          <w:szCs w:val="20"/>
        </w:rPr>
        <w:lastRenderedPageBreak/>
        <w:t xml:space="preserve">Notice of all meetings shall be posted on the Purchasing Division website at: </w:t>
      </w:r>
      <w:r>
        <w:rPr>
          <w:rStyle w:val="Hypertext"/>
          <w:rFonts w:ascii="Ebrima" w:hAnsi="Ebrima" w:cs="Ebrima"/>
          <w:sz w:val="20"/>
          <w:szCs w:val="20"/>
        </w:rPr>
        <w:t>www.leoncountyfl.gov/Purchasing/notices/index.asp</w:t>
      </w:r>
      <w:r>
        <w:rPr>
          <w:rFonts w:ascii="Ebrima" w:hAnsi="Ebrima" w:cs="Ebrima"/>
          <w:sz w:val="20"/>
          <w:szCs w:val="20"/>
        </w:rPr>
        <w:t xml:space="preserve"> and in the Purchasing Division Offices no less than 72 hours (excluding weekends and holidays).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B.</w:t>
      </w:r>
      <w:r>
        <w:rPr>
          <w:sz w:val="20"/>
          <w:szCs w:val="20"/>
        </w:rPr>
        <w:tab/>
        <w:t xml:space="preserve">The Evaluation Committee will recommend to the Board of County Commissioners (BCC), in order of preference (ranking), up to three (3) firms deemed to be most highly qualified to perform the requested services.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C.</w:t>
      </w:r>
      <w:r>
        <w:rPr>
          <w:sz w:val="20"/>
          <w:szCs w:val="20"/>
        </w:rPr>
        <w:tab/>
        <w:t>The (BCC) will negotiate with the most qualified firm (first ranked firm) for the proposed services at compensation which the BCC determines is fair, competitive, and reasonable for said services.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D.</w:t>
      </w:r>
      <w:r>
        <w:rPr>
          <w:sz w:val="20"/>
          <w:szCs w:val="20"/>
        </w:rPr>
        <w:tab/>
        <w:t>Should the BCC be unable to negotiate a satisfactory contract with the firm considered to be fair, competitive and reasonable, negotiations with that firm shall be formally terminated.  The County shall then undertake negotiations with the second most qualified firm.  Failing accord with the second most qualified firm the Board shall terminate negotiations.  The BCC representative shall then undertake negotiations with the third most qualified firm.</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E.</w:t>
      </w:r>
      <w:r>
        <w:rPr>
          <w:sz w:val="20"/>
          <w:szCs w:val="20"/>
        </w:rPr>
        <w:tab/>
        <w:t>Should the County be unable to negotiate a satisfactory contract with any of the selected firms, the Board representative shall select additional firms to continue negotiations.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F.</w:t>
      </w:r>
      <w:r>
        <w:rPr>
          <w:sz w:val="20"/>
          <w:szCs w:val="20"/>
        </w:rPr>
        <w:tab/>
        <w:t>Evaluation Criteria:   Proposals will be evaluated and ranked on the basis of the following considerations: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tbl>
      <w:tblPr>
        <w:tblW w:w="0" w:type="auto"/>
        <w:tblInd w:w="1290" w:type="dxa"/>
        <w:tblLayout w:type="fixed"/>
        <w:tblCellMar>
          <w:left w:w="120" w:type="dxa"/>
          <w:right w:w="120" w:type="dxa"/>
        </w:tblCellMar>
        <w:tblLook w:val="0000" w:firstRow="0" w:lastRow="0" w:firstColumn="0" w:lastColumn="0" w:noHBand="0" w:noVBand="0"/>
      </w:tblPr>
      <w:tblGrid>
        <w:gridCol w:w="6660"/>
        <w:gridCol w:w="1080"/>
      </w:tblGrid>
      <w:tr w:rsidR="00E24B25" w:rsidTr="00E24B25">
        <w:tblPrEx>
          <w:tblCellMar>
            <w:top w:w="0" w:type="dxa"/>
            <w:bottom w:w="0" w:type="dxa"/>
          </w:tblCellMar>
        </w:tblPrEx>
        <w:tc>
          <w:tcPr>
            <w:tcW w:w="7740" w:type="dxa"/>
            <w:gridSpan w:val="2"/>
            <w:tcBorders>
              <w:top w:val="single" w:sz="7" w:space="0" w:color="000000"/>
              <w:left w:val="single" w:sz="7" w:space="0" w:color="000000"/>
              <w:bottom w:val="single" w:sz="7" w:space="0" w:color="000000"/>
              <w:right w:val="single" w:sz="7" w:space="0" w:color="000000"/>
            </w:tcBorders>
          </w:tcPr>
          <w:p w:rsidR="002F7185" w:rsidRDefault="002F7185">
            <w:pPr>
              <w:spacing w:line="120" w:lineRule="exact"/>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58"/>
              <w:ind w:firstLine="2700"/>
              <w:rPr>
                <w:sz w:val="20"/>
                <w:szCs w:val="20"/>
              </w:rPr>
            </w:pPr>
            <w:r>
              <w:rPr>
                <w:b/>
                <w:bCs/>
                <w:sz w:val="20"/>
                <w:szCs w:val="20"/>
              </w:rPr>
              <w:t>Proposal Evaluation Criteria</w:t>
            </w:r>
          </w:p>
        </w:tc>
      </w:tr>
      <w:tr w:rsidR="002F7185">
        <w:tblPrEx>
          <w:tblCellMar>
            <w:top w:w="0" w:type="dxa"/>
            <w:bottom w:w="0" w:type="dxa"/>
          </w:tblCellMar>
        </w:tblPrEx>
        <w:tc>
          <w:tcPr>
            <w:tcW w:w="6660" w:type="dxa"/>
            <w:tcBorders>
              <w:top w:val="single" w:sz="7" w:space="0" w:color="000000"/>
              <w:left w:val="single" w:sz="7" w:space="0" w:color="000000"/>
              <w:bottom w:val="single" w:sz="7" w:space="0" w:color="000000"/>
              <w:right w:val="single" w:sz="7" w:space="0" w:color="000000"/>
            </w:tcBorders>
          </w:tcPr>
          <w:p w:rsidR="002F7185" w:rsidRDefault="002F7185">
            <w:pPr>
              <w:spacing w:line="120" w:lineRule="exact"/>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58"/>
              <w:rPr>
                <w:sz w:val="20"/>
                <w:szCs w:val="20"/>
              </w:rPr>
            </w:pPr>
            <w:r>
              <w:rPr>
                <w:sz w:val="20"/>
                <w:szCs w:val="20"/>
              </w:rPr>
              <w:t>Proposer qualification and experience with similar projects</w:t>
            </w:r>
          </w:p>
        </w:tc>
        <w:tc>
          <w:tcPr>
            <w:tcW w:w="1080" w:type="dxa"/>
            <w:tcBorders>
              <w:top w:val="single" w:sz="7" w:space="0" w:color="000000"/>
              <w:left w:val="single" w:sz="7" w:space="0" w:color="000000"/>
              <w:bottom w:val="single" w:sz="7" w:space="0" w:color="000000"/>
              <w:right w:val="single" w:sz="7" w:space="0" w:color="000000"/>
            </w:tcBorders>
          </w:tcPr>
          <w:p w:rsidR="002F7185" w:rsidRDefault="002F7185">
            <w:pPr>
              <w:spacing w:line="120" w:lineRule="exact"/>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58"/>
              <w:jc w:val="center"/>
              <w:rPr>
                <w:sz w:val="20"/>
                <w:szCs w:val="20"/>
              </w:rPr>
            </w:pPr>
            <w:r>
              <w:rPr>
                <w:sz w:val="20"/>
                <w:szCs w:val="20"/>
              </w:rPr>
              <w:t>10</w:t>
            </w:r>
          </w:p>
        </w:tc>
      </w:tr>
      <w:tr w:rsidR="002F7185">
        <w:tblPrEx>
          <w:tblCellMar>
            <w:top w:w="0" w:type="dxa"/>
            <w:bottom w:w="0" w:type="dxa"/>
          </w:tblCellMar>
        </w:tblPrEx>
        <w:tc>
          <w:tcPr>
            <w:tcW w:w="6660" w:type="dxa"/>
            <w:tcBorders>
              <w:top w:val="single" w:sz="7" w:space="0" w:color="000000"/>
              <w:left w:val="single" w:sz="7" w:space="0" w:color="000000"/>
              <w:bottom w:val="single" w:sz="7" w:space="0" w:color="000000"/>
              <w:right w:val="single" w:sz="7" w:space="0" w:color="000000"/>
            </w:tcBorders>
          </w:tcPr>
          <w:p w:rsidR="002F7185" w:rsidRDefault="002F7185">
            <w:pPr>
              <w:spacing w:line="120" w:lineRule="exact"/>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58"/>
              <w:rPr>
                <w:sz w:val="20"/>
                <w:szCs w:val="20"/>
              </w:rPr>
            </w:pPr>
            <w:r>
              <w:rPr>
                <w:sz w:val="20"/>
                <w:szCs w:val="20"/>
              </w:rPr>
              <w:t>Compliance with Technical Requirements/Approach</w:t>
            </w:r>
          </w:p>
        </w:tc>
        <w:tc>
          <w:tcPr>
            <w:tcW w:w="1080" w:type="dxa"/>
            <w:tcBorders>
              <w:top w:val="single" w:sz="7" w:space="0" w:color="000000"/>
              <w:left w:val="single" w:sz="7" w:space="0" w:color="000000"/>
              <w:bottom w:val="single" w:sz="7" w:space="0" w:color="000000"/>
              <w:right w:val="single" w:sz="7" w:space="0" w:color="000000"/>
            </w:tcBorders>
          </w:tcPr>
          <w:p w:rsidR="002F7185" w:rsidRDefault="002F7185">
            <w:pPr>
              <w:spacing w:line="120" w:lineRule="exact"/>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58"/>
              <w:jc w:val="center"/>
              <w:rPr>
                <w:sz w:val="20"/>
                <w:szCs w:val="20"/>
              </w:rPr>
            </w:pPr>
            <w:r>
              <w:rPr>
                <w:sz w:val="20"/>
                <w:szCs w:val="20"/>
              </w:rPr>
              <w:t>45</w:t>
            </w:r>
          </w:p>
        </w:tc>
      </w:tr>
      <w:tr w:rsidR="002F7185">
        <w:tblPrEx>
          <w:tblCellMar>
            <w:top w:w="0" w:type="dxa"/>
            <w:bottom w:w="0" w:type="dxa"/>
          </w:tblCellMar>
        </w:tblPrEx>
        <w:tc>
          <w:tcPr>
            <w:tcW w:w="6660" w:type="dxa"/>
            <w:tcBorders>
              <w:top w:val="single" w:sz="7" w:space="0" w:color="000000"/>
              <w:left w:val="single" w:sz="7" w:space="0" w:color="000000"/>
              <w:bottom w:val="single" w:sz="7" w:space="0" w:color="000000"/>
              <w:right w:val="single" w:sz="7" w:space="0" w:color="000000"/>
            </w:tcBorders>
          </w:tcPr>
          <w:p w:rsidR="002F7185" w:rsidRDefault="002F7185">
            <w:pPr>
              <w:spacing w:line="120" w:lineRule="exact"/>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58"/>
              <w:rPr>
                <w:sz w:val="20"/>
                <w:szCs w:val="20"/>
              </w:rPr>
            </w:pPr>
            <w:r>
              <w:rPr>
                <w:sz w:val="20"/>
                <w:szCs w:val="20"/>
              </w:rPr>
              <w:t>Overall system pricing</w:t>
            </w:r>
          </w:p>
        </w:tc>
        <w:tc>
          <w:tcPr>
            <w:tcW w:w="1080" w:type="dxa"/>
            <w:tcBorders>
              <w:top w:val="single" w:sz="7" w:space="0" w:color="000000"/>
              <w:left w:val="single" w:sz="7" w:space="0" w:color="000000"/>
              <w:bottom w:val="single" w:sz="7" w:space="0" w:color="000000"/>
              <w:right w:val="single" w:sz="7" w:space="0" w:color="000000"/>
            </w:tcBorders>
          </w:tcPr>
          <w:p w:rsidR="002F7185" w:rsidRDefault="002F7185">
            <w:pPr>
              <w:spacing w:line="120" w:lineRule="exact"/>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58"/>
              <w:jc w:val="center"/>
              <w:rPr>
                <w:sz w:val="20"/>
                <w:szCs w:val="20"/>
              </w:rPr>
            </w:pPr>
            <w:r>
              <w:rPr>
                <w:sz w:val="20"/>
                <w:szCs w:val="20"/>
              </w:rPr>
              <w:t>30</w:t>
            </w:r>
          </w:p>
        </w:tc>
      </w:tr>
      <w:tr w:rsidR="002F7185">
        <w:tblPrEx>
          <w:tblCellMar>
            <w:top w:w="0" w:type="dxa"/>
            <w:bottom w:w="0" w:type="dxa"/>
          </w:tblCellMar>
        </w:tblPrEx>
        <w:tc>
          <w:tcPr>
            <w:tcW w:w="6660" w:type="dxa"/>
            <w:tcBorders>
              <w:top w:val="single" w:sz="7" w:space="0" w:color="000000"/>
              <w:left w:val="single" w:sz="7" w:space="0" w:color="000000"/>
              <w:bottom w:val="single" w:sz="7" w:space="0" w:color="000000"/>
              <w:right w:val="single" w:sz="7" w:space="0" w:color="000000"/>
            </w:tcBorders>
          </w:tcPr>
          <w:p w:rsidR="002F7185" w:rsidRDefault="002F7185">
            <w:pPr>
              <w:spacing w:line="120" w:lineRule="exact"/>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58"/>
              <w:rPr>
                <w:sz w:val="20"/>
                <w:szCs w:val="20"/>
              </w:rPr>
            </w:pPr>
            <w:r>
              <w:rPr>
                <w:sz w:val="20"/>
                <w:szCs w:val="20"/>
              </w:rPr>
              <w:t>Vendor Orals and Demonstrations</w:t>
            </w:r>
          </w:p>
        </w:tc>
        <w:tc>
          <w:tcPr>
            <w:tcW w:w="1080" w:type="dxa"/>
            <w:tcBorders>
              <w:top w:val="single" w:sz="7" w:space="0" w:color="000000"/>
              <w:left w:val="single" w:sz="7" w:space="0" w:color="000000"/>
              <w:bottom w:val="single" w:sz="7" w:space="0" w:color="000000"/>
              <w:right w:val="single" w:sz="7" w:space="0" w:color="000000"/>
            </w:tcBorders>
          </w:tcPr>
          <w:p w:rsidR="002F7185" w:rsidRDefault="002F7185">
            <w:pPr>
              <w:spacing w:line="120" w:lineRule="exact"/>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58"/>
              <w:jc w:val="center"/>
              <w:rPr>
                <w:sz w:val="20"/>
                <w:szCs w:val="20"/>
              </w:rPr>
            </w:pPr>
            <w:r>
              <w:rPr>
                <w:sz w:val="20"/>
                <w:szCs w:val="20"/>
              </w:rPr>
              <w:t>10</w:t>
            </w:r>
          </w:p>
        </w:tc>
      </w:tr>
      <w:tr w:rsidR="002F7185">
        <w:tblPrEx>
          <w:tblCellMar>
            <w:top w:w="0" w:type="dxa"/>
            <w:bottom w:w="0" w:type="dxa"/>
          </w:tblCellMar>
        </w:tblPrEx>
        <w:tc>
          <w:tcPr>
            <w:tcW w:w="6660" w:type="dxa"/>
            <w:tcBorders>
              <w:top w:val="single" w:sz="7" w:space="0" w:color="000000"/>
              <w:left w:val="single" w:sz="7" w:space="0" w:color="000000"/>
              <w:bottom w:val="single" w:sz="7" w:space="0" w:color="000000"/>
              <w:right w:val="single" w:sz="7" w:space="0" w:color="000000"/>
            </w:tcBorders>
          </w:tcPr>
          <w:p w:rsidR="002F7185" w:rsidRDefault="002F7185">
            <w:pPr>
              <w:spacing w:line="120" w:lineRule="exact"/>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58"/>
              <w:rPr>
                <w:sz w:val="20"/>
                <w:szCs w:val="20"/>
              </w:rPr>
            </w:pPr>
            <w:r>
              <w:rPr>
                <w:sz w:val="20"/>
                <w:szCs w:val="20"/>
              </w:rPr>
              <w:t>Local Preference</w:t>
            </w:r>
          </w:p>
        </w:tc>
        <w:tc>
          <w:tcPr>
            <w:tcW w:w="1080" w:type="dxa"/>
            <w:tcBorders>
              <w:top w:val="single" w:sz="7" w:space="0" w:color="000000"/>
              <w:left w:val="single" w:sz="7" w:space="0" w:color="000000"/>
              <w:bottom w:val="single" w:sz="7" w:space="0" w:color="000000"/>
              <w:right w:val="single" w:sz="7" w:space="0" w:color="000000"/>
            </w:tcBorders>
          </w:tcPr>
          <w:p w:rsidR="002F7185" w:rsidRDefault="002F7185">
            <w:pPr>
              <w:spacing w:line="120" w:lineRule="exact"/>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58"/>
              <w:jc w:val="center"/>
              <w:rPr>
                <w:sz w:val="20"/>
                <w:szCs w:val="20"/>
              </w:rPr>
            </w:pPr>
            <w:r>
              <w:rPr>
                <w:sz w:val="20"/>
                <w:szCs w:val="20"/>
              </w:rPr>
              <w:t>5</w:t>
            </w:r>
          </w:p>
        </w:tc>
      </w:tr>
      <w:tr w:rsidR="002F7185">
        <w:tblPrEx>
          <w:tblCellMar>
            <w:top w:w="0" w:type="dxa"/>
            <w:bottom w:w="0" w:type="dxa"/>
          </w:tblCellMar>
        </w:tblPrEx>
        <w:tc>
          <w:tcPr>
            <w:tcW w:w="6660" w:type="dxa"/>
            <w:tcBorders>
              <w:top w:val="single" w:sz="7" w:space="0" w:color="000000"/>
              <w:left w:val="single" w:sz="7" w:space="0" w:color="000000"/>
              <w:bottom w:val="single" w:sz="7" w:space="0" w:color="000000"/>
              <w:right w:val="single" w:sz="7" w:space="0" w:color="000000"/>
            </w:tcBorders>
          </w:tcPr>
          <w:p w:rsidR="002F7185" w:rsidRDefault="002F7185">
            <w:pPr>
              <w:spacing w:line="120" w:lineRule="exact"/>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58"/>
              <w:rPr>
                <w:sz w:val="20"/>
                <w:szCs w:val="20"/>
              </w:rPr>
            </w:pPr>
            <w:r>
              <w:rPr>
                <w:b/>
                <w:bCs/>
                <w:sz w:val="20"/>
                <w:szCs w:val="20"/>
              </w:rPr>
              <w:lastRenderedPageBreak/>
              <w:t>Total</w:t>
            </w:r>
          </w:p>
        </w:tc>
        <w:tc>
          <w:tcPr>
            <w:tcW w:w="1080" w:type="dxa"/>
            <w:tcBorders>
              <w:top w:val="single" w:sz="7" w:space="0" w:color="000000"/>
              <w:left w:val="single" w:sz="7" w:space="0" w:color="000000"/>
              <w:bottom w:val="single" w:sz="7" w:space="0" w:color="000000"/>
              <w:right w:val="single" w:sz="7" w:space="0" w:color="000000"/>
            </w:tcBorders>
          </w:tcPr>
          <w:p w:rsidR="002F7185" w:rsidRDefault="002F7185">
            <w:pPr>
              <w:spacing w:line="120" w:lineRule="exact"/>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58"/>
              <w:jc w:val="center"/>
              <w:rPr>
                <w:sz w:val="20"/>
                <w:szCs w:val="20"/>
              </w:rPr>
            </w:pPr>
            <w:r>
              <w:rPr>
                <w:b/>
                <w:bCs/>
                <w:sz w:val="20"/>
                <w:szCs w:val="20"/>
              </w:rPr>
              <w:lastRenderedPageBreak/>
              <w:t>100</w:t>
            </w:r>
          </w:p>
        </w:tc>
      </w:tr>
    </w:tbl>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r>
        <w:rPr>
          <w:b/>
          <w:bCs/>
          <w:sz w:val="20"/>
          <w:szCs w:val="20"/>
        </w:rPr>
        <w:t>VI.</w:t>
      </w:r>
      <w:r>
        <w:rPr>
          <w:b/>
          <w:bCs/>
          <w:sz w:val="20"/>
          <w:szCs w:val="20"/>
        </w:rPr>
        <w:tab/>
      </w:r>
      <w:r>
        <w:rPr>
          <w:rFonts w:ascii="Ebrima" w:hAnsi="Ebrima" w:cs="Ebrima"/>
          <w:b/>
          <w:bCs/>
          <w:sz w:val="20"/>
          <w:szCs w:val="20"/>
        </w:rPr>
        <w:t>INDEMNIFICATION</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0"/>
          <w:szCs w:val="20"/>
          <w:u w:val="single"/>
        </w:rPr>
      </w:pPr>
      <w:r>
        <w:rPr>
          <w:sz w:val="20"/>
          <w:szCs w:val="20"/>
        </w:rPr>
        <w:t>The Contractor agrees to indemnify, defend and hold harmless the County, its officials, officers, employees and agents, from and against any and all claims, damages, liabilities, losses, costs, or suits of any nature whatsoever arising out of, because of, or due to any acts or omissions of the Contractor, its delegates, employees and agents, arising out of or under this Agreement, including reasonable attorney</w:t>
      </w:r>
      <w:r>
        <w:rPr>
          <w:sz w:val="20"/>
          <w:szCs w:val="20"/>
        </w:rPr>
        <w:sym w:font="WP TypographicSymbols" w:char="003D"/>
      </w:r>
      <w:r>
        <w:rPr>
          <w:sz w:val="20"/>
          <w:szCs w:val="20"/>
        </w:rPr>
        <w:t>s fees.  The County may, at its sole option, defend itself or require the Contractor to provide the defense.  The Contractor acknowledges that ten dollars ($10.00) of the amount paid to the Contractor is sufficient consideration for the Contractor's indemnification of the County.</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hanging="540"/>
        <w:rPr>
          <w:sz w:val="20"/>
          <w:szCs w:val="20"/>
        </w:rPr>
      </w:pPr>
      <w:r>
        <w:rPr>
          <w:b/>
          <w:bCs/>
          <w:sz w:val="20"/>
          <w:szCs w:val="20"/>
        </w:rPr>
        <w:t>VII.</w:t>
      </w:r>
      <w:r>
        <w:rPr>
          <w:b/>
          <w:bCs/>
          <w:sz w:val="20"/>
          <w:szCs w:val="20"/>
        </w:rPr>
        <w:tab/>
        <w:t>MINORITY/WOMEN BUSINESS ENTERPRISE AND EQUAL OPPORTUNITY POLICIES</w:t>
      </w:r>
      <w:r>
        <w:rPr>
          <w:sz w:val="20"/>
          <w:szCs w:val="20"/>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A.</w:t>
      </w:r>
      <w:r>
        <w:rPr>
          <w:sz w:val="20"/>
          <w:szCs w:val="20"/>
        </w:rPr>
        <w:tab/>
        <w:t>Minority/Women Business Enterprise Requirements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 xml:space="preserve">There is not a Minority and Women Business Enterprise aspirational target prescribed for this RFP.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sectPr w:rsidR="002F7185">
          <w:type w:val="continuous"/>
          <w:pgSz w:w="12240" w:h="15840"/>
          <w:pgMar w:top="720" w:right="1440" w:bottom="720" w:left="1440" w:header="720" w:footer="720" w:gutter="0"/>
          <w:cols w:space="720"/>
          <w:noEndnote/>
        </w:sect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lastRenderedPageBreak/>
        <w:t>The purpose of the Minority and Women-Owned Business Enterprise (MWBE) Program is to effectively communicate Leon County procurement and contracting opportunities, through enhanced business relationships, to end disparity and to increase participation opportunities for certified minority and women-owned business enterprises in a competitive environment. This program shall:</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1.</w:t>
      </w:r>
      <w:r>
        <w:rPr>
          <w:sz w:val="20"/>
          <w:szCs w:val="20"/>
        </w:rPr>
        <w:tab/>
        <w:t>Eliminate any policies and/or procedural barriers that inhibit MBE and WBE participation in our procurement process.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2.</w:t>
      </w:r>
      <w:r>
        <w:rPr>
          <w:sz w:val="20"/>
          <w:szCs w:val="20"/>
        </w:rPr>
        <w:tab/>
        <w:t>Establish targets designed to increase MBE and WBE utilization proportionate to document under utilization.</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3.</w:t>
      </w:r>
      <w:r>
        <w:rPr>
          <w:sz w:val="20"/>
          <w:szCs w:val="20"/>
        </w:rPr>
        <w:tab/>
        <w:t>Provide increased levels of information and assistance available to MBE</w:t>
      </w:r>
      <w:r>
        <w:rPr>
          <w:sz w:val="20"/>
          <w:szCs w:val="20"/>
        </w:rPr>
        <w:sym w:font="WP TypographicSymbols" w:char="003D"/>
      </w:r>
      <w:r>
        <w:rPr>
          <w:sz w:val="20"/>
          <w:szCs w:val="20"/>
        </w:rPr>
        <w:t>s and WBE</w:t>
      </w:r>
      <w:r>
        <w:rPr>
          <w:sz w:val="20"/>
          <w:szCs w:val="20"/>
        </w:rPr>
        <w:sym w:font="WP TypographicSymbols" w:char="003D"/>
      </w:r>
      <w:r>
        <w:rPr>
          <w:sz w:val="20"/>
          <w:szCs w:val="20"/>
        </w:rPr>
        <w:t>s businesses.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4.</w:t>
      </w:r>
      <w:r>
        <w:rPr>
          <w:sz w:val="20"/>
          <w:szCs w:val="20"/>
        </w:rPr>
        <w:tab/>
        <w:t>Implement mechanisms and procedures for monitoring MBE and WBE compliance by prime contractors.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Each Respondent is strongly encouraged to secure MBE and WBE participation through the purchase of those goods or services when opportunities are available. For additional information regarding Leon County's Minority, Women and Small  Business Enterprise Policy, or to obtain a listing of certified MWBE</w:t>
      </w:r>
      <w:r>
        <w:rPr>
          <w:sz w:val="20"/>
          <w:szCs w:val="20"/>
        </w:rPr>
        <w:sym w:font="WP TypographicSymbols" w:char="003D"/>
      </w:r>
      <w:r>
        <w:rPr>
          <w:sz w:val="20"/>
          <w:szCs w:val="20"/>
        </w:rPr>
        <w:t>s, please</w:t>
      </w:r>
      <w:r>
        <w:rPr>
          <w:b/>
          <w:bCs/>
          <w:sz w:val="20"/>
          <w:szCs w:val="20"/>
        </w:rPr>
        <w:t xml:space="preserve"> </w:t>
      </w:r>
      <w:r>
        <w:rPr>
          <w:sz w:val="20"/>
          <w:szCs w:val="20"/>
        </w:rPr>
        <w:t xml:space="preserve">contact Iranetta Dennis, MWSBE Director, at 1800-3 N. Blair Stone Road, Tallahassee, FL 32308, by telephone at (850) 606-1650; fax (850) 606-1651 or by e-mail </w:t>
      </w:r>
      <w:r>
        <w:rPr>
          <w:rStyle w:val="Hyperlink"/>
          <w:sz w:val="20"/>
          <w:szCs w:val="20"/>
        </w:rPr>
        <w:t>dennisi@leoncountyfl.gov</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B.</w:t>
      </w:r>
      <w:r>
        <w:rPr>
          <w:sz w:val="20"/>
          <w:szCs w:val="20"/>
        </w:rPr>
        <w:tab/>
        <w:t>Equal Opportunity/Affirmative Action Requirements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The contractors and all subcontractors shall agree to a commitment to the principles and practices of equal opportunity in employment and to comply with the letter and spirit of federal, state, and local laws and regulations prohibiting discrimination based on race, color, religion, national region, sex, age, handicap, marital status, and political affiliation or belief.</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 xml:space="preserve">For federally funded projects, in addition to the above, the contractor shall agree to comply with Executive Order 11246, as amended, and to comply with specific affirmative action </w:t>
      </w:r>
      <w:r>
        <w:rPr>
          <w:sz w:val="20"/>
          <w:szCs w:val="20"/>
        </w:rPr>
        <w:lastRenderedPageBreak/>
        <w:t>obligations contained therein.</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In addition to completing the Equal Opportunity Statement, the Respondent shall include a copy of any affirmative action or equal opportunity policies in effect at the time of submission.</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hanging="540"/>
        <w:rPr>
          <w:sz w:val="20"/>
          <w:szCs w:val="20"/>
        </w:rPr>
      </w:pPr>
      <w:r>
        <w:rPr>
          <w:b/>
          <w:bCs/>
          <w:sz w:val="20"/>
          <w:szCs w:val="20"/>
        </w:rPr>
        <w:t>VIII.</w:t>
      </w:r>
      <w:r>
        <w:rPr>
          <w:b/>
          <w:bCs/>
          <w:sz w:val="20"/>
          <w:szCs w:val="20"/>
        </w:rPr>
        <w:tab/>
        <w:t>INSURANCE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0"/>
          <w:szCs w:val="20"/>
        </w:rPr>
      </w:pPr>
      <w:r>
        <w:rPr>
          <w:sz w:val="20"/>
          <w:szCs w:val="20"/>
        </w:rPr>
        <w:t>Respondent</w:t>
      </w:r>
      <w:r>
        <w:rPr>
          <w:sz w:val="20"/>
          <w:szCs w:val="20"/>
        </w:rPr>
        <w:sym w:font="WP TypographicSymbols" w:char="003D"/>
      </w:r>
      <w:r>
        <w:rPr>
          <w:sz w:val="20"/>
          <w:szCs w:val="20"/>
        </w:rPr>
        <w:t>s attention is directed to the insurance requirements below.  Respondents should confer with their respective insurance carriers or brokers to determine in advance of bid submission the availability of insurance certificates and endorsements as prescribed and provided herein. If an apparent low bidder fails to comply strictly with the insurance requirements, that bidder may be disqualified from award of the contract.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0"/>
          <w:szCs w:val="20"/>
        </w:rPr>
      </w:pPr>
      <w:r>
        <w:rPr>
          <w:sz w:val="20"/>
          <w:szCs w:val="20"/>
        </w:rPr>
        <w:t>Respondent procure and maintain for the duration of the contract, insurance against claims for injuries to persons or damages to property which may arise from or in connection with the performance of the work hereunder by the Respondent, his agents, representatives, employees, or subcontractors. The cost of such insurance shall be included in the Respondent</w:t>
      </w:r>
      <w:r>
        <w:rPr>
          <w:sz w:val="20"/>
          <w:szCs w:val="20"/>
        </w:rPr>
        <w:sym w:font="WP TypographicSymbols" w:char="003D"/>
      </w:r>
      <w:r>
        <w:rPr>
          <w:sz w:val="20"/>
          <w:szCs w:val="20"/>
        </w:rPr>
        <w:t>s pricing.</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1.</w:t>
      </w:r>
      <w:r>
        <w:rPr>
          <w:sz w:val="20"/>
          <w:szCs w:val="20"/>
        </w:rPr>
        <w:tab/>
        <w:t>Minimum Limits of Insurance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Contractor shall maintain limits no less than:</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sectPr w:rsidR="002F7185">
          <w:type w:val="continuous"/>
          <w:pgSz w:w="12240" w:h="15840"/>
          <w:pgMar w:top="720" w:right="1440" w:bottom="720" w:left="1440" w:header="720" w:footer="720" w:gutter="0"/>
          <w:cols w:space="720"/>
          <w:noEndnote/>
        </w:sect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lastRenderedPageBreak/>
        <w:t>a.</w:t>
      </w:r>
      <w:r>
        <w:rPr>
          <w:sz w:val="20"/>
          <w:szCs w:val="20"/>
        </w:rPr>
        <w:tab/>
        <w:t>General Liability: $1,000,000 Combined Single Limit for bodily injury and property damage per occurrence with a $2,000,000 annual aggregate.  Completed operations coverage will be provided for a period of three (3) years beyond termination and/or completion of the project.  Coverage must include bodily injury and property damage, including Premise/Operations: a per location aggregate, Broad Form Contractual liability; Broad Form Property Damage; Fire Legal liability; Independent Contractors coverage; Cross Liability &amp; Severability of Interest Clauses; and Personal Injury (deleting employee and contractual exclusions), and coverage for explosion, collapse, and underground (X,C,U).</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b.</w:t>
      </w:r>
      <w:r>
        <w:rPr>
          <w:sz w:val="20"/>
          <w:szCs w:val="20"/>
        </w:rPr>
        <w:tab/>
        <w:t xml:space="preserve">Automobile Liability: One Million and 00/100 ($1,000,000.00) Dollars combined single limit per accident for bodily injury and property damage. </w:t>
      </w:r>
      <w:r>
        <w:rPr>
          <w:b/>
          <w:bCs/>
          <w:i/>
          <w:iCs/>
          <w:sz w:val="20"/>
          <w:szCs w:val="20"/>
        </w:rPr>
        <w:t>(Non-owned, Hired Car)</w:t>
      </w:r>
      <w:r>
        <w:rPr>
          <w:sz w:val="20"/>
          <w:szCs w:val="20"/>
        </w:rPr>
        <w: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c.</w:t>
      </w:r>
      <w:r>
        <w:rPr>
          <w:sz w:val="20"/>
          <w:szCs w:val="20"/>
        </w:rPr>
        <w:tab/>
        <w:t>Workers</w:t>
      </w:r>
      <w:r>
        <w:rPr>
          <w:sz w:val="20"/>
          <w:szCs w:val="20"/>
        </w:rPr>
        <w:sym w:font="WP TypographicSymbols" w:char="003D"/>
      </w:r>
      <w:r>
        <w:rPr>
          <w:sz w:val="20"/>
          <w:szCs w:val="20"/>
        </w:rPr>
        <w:t xml:space="preserve"> Compensation Employers Liability: Insurance covering all employees meeting Statutory Requirements in compliance with the applicable state and federal laws and Employer</w:t>
      </w:r>
      <w:r>
        <w:rPr>
          <w:sz w:val="20"/>
          <w:szCs w:val="20"/>
        </w:rPr>
        <w:sym w:font="WP TypographicSymbols" w:char="003D"/>
      </w:r>
      <w:r>
        <w:rPr>
          <w:sz w:val="20"/>
          <w:szCs w:val="20"/>
        </w:rPr>
        <w:t>s Liability with a limit of $500,000 per accident, $500,000 disease policy limit, $500,000 disease each employee.</w:t>
      </w:r>
      <w:r>
        <w:rPr>
          <w:b/>
          <w:bCs/>
          <w:i/>
          <w:iCs/>
          <w:sz w:val="20"/>
          <w:szCs w:val="20"/>
        </w:rPr>
        <w:t xml:space="preserve">  Waiver of Subrogation in lieu of Additional Insured is required.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d.</w:t>
      </w:r>
      <w:r>
        <w:rPr>
          <w:sz w:val="20"/>
          <w:szCs w:val="20"/>
        </w:rPr>
        <w:tab/>
        <w:t>Professional Liability Insurance, including errors and omissions: for all services provided under the terms of this agreement with minimum limits of One Million and 00/100 ($1,000,000.00) Dollars per occurrence; or claims made form with "tail coverage" extending four (4) years beyond the term of the agreement. Proof of "tail coverage" must be submitted with the invoice for final payment. In lieu of "tail coverage", Contractor may submit annually to the County a current Certificate of Insurance proving claims made insurance remains in force throughout the same four (4)-year period.</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e.</w:t>
      </w:r>
      <w:r>
        <w:rPr>
          <w:sz w:val="20"/>
          <w:szCs w:val="20"/>
        </w:rPr>
        <w:tab/>
        <w:t>Umbrella: $5,000,000 combined single limit for bodily injury and property damage combined per occurrence and annual aggregate.  The coverage shall provide excess coverage for employer</w:t>
      </w:r>
      <w:r>
        <w:rPr>
          <w:sz w:val="20"/>
          <w:szCs w:val="20"/>
        </w:rPr>
        <w:sym w:font="WP TypographicSymbols" w:char="003D"/>
      </w:r>
      <w:r>
        <w:rPr>
          <w:sz w:val="20"/>
          <w:szCs w:val="20"/>
        </w:rPr>
        <w:t>s liability, general liability, including completed operations and auto liability.</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f.</w:t>
      </w:r>
      <w:r>
        <w:rPr>
          <w:sz w:val="20"/>
          <w:szCs w:val="20"/>
        </w:rPr>
        <w:tab/>
        <w:t xml:space="preserve">Installation Floater: In the amount of the estimated cost of materials necessary to complete the contract.  Should include temporary location, job site, and in transit </w:t>
      </w:r>
      <w:r>
        <w:rPr>
          <w:sz w:val="20"/>
          <w:szCs w:val="20"/>
        </w:rPr>
        <w:lastRenderedPageBreak/>
        <w:t>coverage.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g.</w:t>
      </w:r>
      <w:r>
        <w:rPr>
          <w:sz w:val="20"/>
          <w:szCs w:val="20"/>
        </w:rPr>
        <w:tab/>
        <w:t>Mobile Equipment (Contractors Equipment) coverage should be in place while job is in process.  Equipment should be covered whether owned, leased, borrowed, or rented by contractor or by employees of the contractor.</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2.</w:t>
      </w:r>
      <w:r>
        <w:rPr>
          <w:sz w:val="20"/>
          <w:szCs w:val="20"/>
        </w:rPr>
        <w:tab/>
        <w:t>Deductibles and Self-Insured Retentions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Any deductibles or self-insured retentions must be declared to and approved by the County. At the option of the County, either: the insurer shall reduce or eliminate such deductibles or self-insured retentions as respects the County, its officers, officials, employees and volunteers; or the Contractor shall procure a bond guaranteeing payment of losses and related investigations, claim administration, and defense expenses.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3.</w:t>
      </w:r>
      <w:r>
        <w:rPr>
          <w:sz w:val="20"/>
          <w:szCs w:val="20"/>
        </w:rPr>
        <w:tab/>
        <w:t>Other Insurance Provisions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The policies are to contain, or be endorsed to contain, the following provisions: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a.</w:t>
      </w:r>
      <w:r>
        <w:rPr>
          <w:sz w:val="20"/>
          <w:szCs w:val="20"/>
        </w:rPr>
        <w:tab/>
        <w:t xml:space="preserve">General Liability and Automobile Liability Coverages </w:t>
      </w:r>
      <w:r>
        <w:rPr>
          <w:b/>
          <w:bCs/>
          <w:i/>
          <w:iCs/>
          <w:sz w:val="20"/>
          <w:szCs w:val="20"/>
        </w:rPr>
        <w:t>(County is to be named as Additional Insured).</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sectPr w:rsidR="002F7185">
          <w:type w:val="continuous"/>
          <w:pgSz w:w="12240" w:h="15840"/>
          <w:pgMar w:top="720" w:right="1440" w:bottom="720" w:left="1440" w:header="720" w:footer="720" w:gutter="0"/>
          <w:cols w:space="720"/>
          <w:noEndnote/>
        </w:sect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160" w:hanging="540"/>
        <w:rPr>
          <w:sz w:val="20"/>
          <w:szCs w:val="20"/>
        </w:rPr>
      </w:pPr>
      <w:r>
        <w:rPr>
          <w:sz w:val="20"/>
          <w:szCs w:val="20"/>
        </w:rPr>
        <w:lastRenderedPageBreak/>
        <w:t>1.</w:t>
      </w:r>
      <w:r>
        <w:rPr>
          <w:sz w:val="20"/>
          <w:szCs w:val="20"/>
        </w:rPr>
        <w:tab/>
        <w:t>The County, its officers, officials, employees and volunteers are to be covered as additional insureds as respects; liability arising out of activities performed by or on behalf of the Contractor, including the insured</w:t>
      </w:r>
      <w:r>
        <w:rPr>
          <w:sz w:val="20"/>
          <w:szCs w:val="20"/>
        </w:rPr>
        <w:sym w:font="WP TypographicSymbols" w:char="003D"/>
      </w:r>
      <w:r>
        <w:rPr>
          <w:sz w:val="20"/>
          <w:szCs w:val="20"/>
        </w:rPr>
        <w:t>s general supervision of the Contractor; products and completed operations of the Contractor; premises owned, occupied or used by the Contractor; or automobiles owned, leased, hired or borrowed by the Contractor. The coverage shall contain no special limitations on the scope of protections afforded the County, its officers, officials, employees or volunteers.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160" w:hanging="540"/>
        <w:rPr>
          <w:sz w:val="20"/>
          <w:szCs w:val="20"/>
        </w:rPr>
      </w:pPr>
      <w:r>
        <w:rPr>
          <w:sz w:val="20"/>
          <w:szCs w:val="20"/>
        </w:rPr>
        <w:t>2.</w:t>
      </w:r>
      <w:r>
        <w:rPr>
          <w:sz w:val="20"/>
          <w:szCs w:val="20"/>
        </w:rPr>
        <w:tab/>
        <w:t>The Contractor</w:t>
      </w:r>
      <w:r>
        <w:rPr>
          <w:sz w:val="20"/>
          <w:szCs w:val="20"/>
        </w:rPr>
        <w:sym w:font="WP TypographicSymbols" w:char="003D"/>
      </w:r>
      <w:r>
        <w:rPr>
          <w:sz w:val="20"/>
          <w:szCs w:val="20"/>
        </w:rPr>
        <w:t>s insurance coverage shall be primary insurance as respects the County, it officers, officials, employees and volunteers. Any insurance of self-insurance maintained by the County, its officers, officials, employees or volunteers shall be excess of the Contractor</w:t>
      </w:r>
      <w:r>
        <w:rPr>
          <w:sz w:val="20"/>
          <w:szCs w:val="20"/>
        </w:rPr>
        <w:sym w:font="WP TypographicSymbols" w:char="003D"/>
      </w:r>
      <w:r>
        <w:rPr>
          <w:sz w:val="20"/>
          <w:szCs w:val="20"/>
        </w:rPr>
        <w:t>s insurance and shall not contribute with it.  Contractor hereby waives subrogation rights for loss or damage against the county.</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160" w:hanging="540"/>
        <w:rPr>
          <w:sz w:val="20"/>
          <w:szCs w:val="20"/>
        </w:rPr>
      </w:pPr>
      <w:r>
        <w:rPr>
          <w:sz w:val="20"/>
          <w:szCs w:val="20"/>
        </w:rPr>
        <w:t>3.</w:t>
      </w:r>
      <w:r>
        <w:rPr>
          <w:sz w:val="20"/>
          <w:szCs w:val="20"/>
        </w:rPr>
        <w:tab/>
        <w:t>Any failure to comply with reporting provisions of the policies shall not affect coverage provided to the county, its officers, officials, employees or volunteers.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160" w:hanging="540"/>
        <w:rPr>
          <w:sz w:val="20"/>
          <w:szCs w:val="20"/>
        </w:rPr>
      </w:pPr>
      <w:r>
        <w:rPr>
          <w:sz w:val="20"/>
          <w:szCs w:val="20"/>
        </w:rPr>
        <w:t>4.</w:t>
      </w:r>
      <w:r>
        <w:rPr>
          <w:sz w:val="20"/>
          <w:szCs w:val="20"/>
        </w:rPr>
        <w:tab/>
        <w:t>The Contractor</w:t>
      </w:r>
      <w:r>
        <w:rPr>
          <w:sz w:val="20"/>
          <w:szCs w:val="20"/>
        </w:rPr>
        <w:sym w:font="WP TypographicSymbols" w:char="003D"/>
      </w:r>
      <w:r>
        <w:rPr>
          <w:sz w:val="20"/>
          <w:szCs w:val="20"/>
        </w:rPr>
        <w:t>s insurance shall apply separately to each insured against whom claims is made or suit is brought, except with respect to the limits of the insurer</w:t>
      </w:r>
      <w:r>
        <w:rPr>
          <w:sz w:val="20"/>
          <w:szCs w:val="20"/>
        </w:rPr>
        <w:sym w:font="WP TypographicSymbols" w:char="003D"/>
      </w:r>
      <w:r>
        <w:rPr>
          <w:sz w:val="20"/>
          <w:szCs w:val="20"/>
        </w:rPr>
        <w:t>s liability.</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160" w:hanging="540"/>
        <w:rPr>
          <w:sz w:val="20"/>
          <w:szCs w:val="20"/>
        </w:rPr>
      </w:pPr>
      <w:r>
        <w:rPr>
          <w:sz w:val="20"/>
          <w:szCs w:val="20"/>
        </w:rPr>
        <w:t>5.</w:t>
      </w:r>
      <w:r>
        <w:rPr>
          <w:sz w:val="20"/>
          <w:szCs w:val="20"/>
        </w:rPr>
        <w:tab/>
        <w:t>Companies issuing the insurance policy, or policies, shall have no recourse against the County for payment of premiums or assessments for any deductibles with are all at the sole responsibility and risk of Contractor.</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rPr>
          <w:sz w:val="20"/>
          <w:szCs w:val="20"/>
        </w:rPr>
      </w:pPr>
      <w:r>
        <w:rPr>
          <w:sz w:val="20"/>
          <w:szCs w:val="20"/>
        </w:rPr>
        <w:t>b.</w:t>
      </w:r>
      <w:r>
        <w:rPr>
          <w:sz w:val="20"/>
          <w:szCs w:val="20"/>
        </w:rPr>
        <w:tab/>
        <w:t>All Coverages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rPr>
          <w:sz w:val="20"/>
          <w:szCs w:val="20"/>
        </w:rPr>
      </w:pPr>
      <w:r>
        <w:rPr>
          <w:sz w:val="20"/>
          <w:szCs w:val="20"/>
        </w:rPr>
        <w:t>Each insurance policy required by this clause shall be endorsed to state that coverage shall not be suspended, voided, canceled by either party, reduced in coverage or in limits except after thirty (30) days prior written notice by certified mail, return receipt requested, has been given to the County.</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4.</w:t>
      </w:r>
      <w:r>
        <w:rPr>
          <w:sz w:val="20"/>
          <w:szCs w:val="20"/>
        </w:rPr>
        <w:tab/>
        <w:t>Acceptability of Insurers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Insurance is to be placed with insurers with a Best</w:t>
      </w:r>
      <w:r>
        <w:rPr>
          <w:sz w:val="20"/>
          <w:szCs w:val="20"/>
        </w:rPr>
        <w:sym w:font="WP TypographicSymbols" w:char="003D"/>
      </w:r>
      <w:r>
        <w:rPr>
          <w:sz w:val="20"/>
          <w:szCs w:val="20"/>
        </w:rPr>
        <w:t>s rating of no less than A:VII.</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5.</w:t>
      </w:r>
      <w:r>
        <w:rPr>
          <w:sz w:val="20"/>
          <w:szCs w:val="20"/>
        </w:rPr>
        <w:tab/>
        <w:t>Verification of Coverage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Contractor shall furnish the County with certificates of insurance and with original endorsements effecting coverage required by this clause. The certificates and endorsements for each insurance policy are to be signed by a person authorized by that insurer to bind coverage on its behalf.  All certificates and endorsements are to be received and approved by the County before work commences. The County reserves the right to require complete, certified copies of all required insurance policies at any time.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6.</w:t>
      </w:r>
      <w:r>
        <w:rPr>
          <w:sz w:val="20"/>
          <w:szCs w:val="20"/>
        </w:rPr>
        <w:tab/>
        <w:t>Subcontractors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Contractors shall include all subcontractors as insureds under its policies or shall furnish separate certificates and endorsements for each subcontractor. All coverages for subcontractors shall be subject to all of the requirements stated herein.</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b/>
          <w:bCs/>
          <w:sz w:val="20"/>
          <w:szCs w:val="20"/>
        </w:rPr>
        <w:t>IX.</w:t>
      </w:r>
      <w:r>
        <w:rPr>
          <w:b/>
          <w:bCs/>
          <w:sz w:val="20"/>
          <w:szCs w:val="20"/>
        </w:rPr>
        <w:tab/>
        <w:t>TRAVEL EXPENSES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sectPr w:rsidR="002F7185">
          <w:type w:val="continuous"/>
          <w:pgSz w:w="12240" w:h="15840"/>
          <w:pgMar w:top="720" w:right="1440" w:bottom="720" w:left="1440" w:header="720" w:footer="720" w:gutter="0"/>
          <w:cols w:space="720"/>
          <w:noEndnote/>
        </w:sect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0"/>
          <w:szCs w:val="20"/>
        </w:rPr>
      </w:pPr>
      <w:r>
        <w:rPr>
          <w:sz w:val="20"/>
          <w:szCs w:val="20"/>
        </w:rPr>
        <w:lastRenderedPageBreak/>
        <w:t>Consultant travel which is not covered within the scope of the consultant</w:t>
      </w:r>
      <w:r>
        <w:rPr>
          <w:sz w:val="20"/>
          <w:szCs w:val="20"/>
        </w:rPr>
        <w:sym w:font="WP TypographicSymbols" w:char="003D"/>
      </w:r>
      <w:r>
        <w:rPr>
          <w:sz w:val="20"/>
          <w:szCs w:val="20"/>
        </w:rPr>
        <w:t>s contract and which is billed separately to the County on a cost reimbursement basis must receive prior approval and will be reimbursed in accordance with the Leon County Travel Policy.  Travel expenses shall be limited to those expenses necessarily incurred in the performance of a public purpose authorized by law to be performed by the Leon County Board of County Commissioners and must be within limitations described herein and in Ch. 112.06, Florida Statutes.  Consultants and contractors, traveling on a cost reimbursement basis, must have their travel authorized by the department head from whose budget the travel expenses will be paid and the County Administrator</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b/>
          <w:bCs/>
          <w:sz w:val="20"/>
          <w:szCs w:val="20"/>
        </w:rPr>
        <w:t>X.</w:t>
      </w:r>
      <w:r>
        <w:rPr>
          <w:b/>
          <w:bCs/>
          <w:sz w:val="20"/>
          <w:szCs w:val="20"/>
        </w:rPr>
        <w:tab/>
        <w:t>ETHICAL BUSINESS PRACTICES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A.</w:t>
      </w:r>
      <w:r>
        <w:rPr>
          <w:sz w:val="20"/>
          <w:szCs w:val="20"/>
        </w:rPr>
        <w:tab/>
      </w:r>
      <w:r>
        <w:rPr>
          <w:sz w:val="20"/>
          <w:szCs w:val="20"/>
          <w:u w:val="single"/>
        </w:rPr>
        <w:t>Gratuities.</w:t>
      </w:r>
      <w:r>
        <w:rPr>
          <w:sz w:val="20"/>
          <w:szCs w:val="20"/>
        </w:rPr>
        <w:t xml:space="preserve">  It shall be unethical for any person to offer, give, or agree to give any County employee, or for any County employee to solicit, demand, accept, or agree to accept from another person, a gratuity or an offer of employment in connection with any decision, approval, disapproval, recommendation, or preparation of any part of a program requirement or a purchase request, influencing the content of any specification or procurement standard, rendering of advice, investigation, auditing, or performing in any other advisory capacity in any proceeding or application, request for ruling, determination, claim or controversy, or other particular matter, subcontract, or to any solicitation or proposal therefor.</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B.</w:t>
      </w:r>
      <w:r>
        <w:rPr>
          <w:sz w:val="20"/>
          <w:szCs w:val="20"/>
        </w:rPr>
        <w:tab/>
      </w:r>
      <w:r>
        <w:rPr>
          <w:sz w:val="20"/>
          <w:szCs w:val="20"/>
          <w:u w:val="single"/>
        </w:rPr>
        <w:t>Kickbacks.</w:t>
      </w:r>
      <w:r>
        <w:rPr>
          <w:sz w:val="20"/>
          <w:szCs w:val="20"/>
        </w:rPr>
        <w:t xml:space="preserve">  It shall be unethical for any payment, gratuity, or offer of employment to be made by or on behalf of a subcontractor under a contract to the prime contractor or higher tier subcontractor or any person associated therewith, as an inducement for the award of a subcontract or order.</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C.</w:t>
      </w:r>
      <w:r>
        <w:rPr>
          <w:sz w:val="20"/>
          <w:szCs w:val="20"/>
        </w:rPr>
        <w:tab/>
        <w:t xml:space="preserve">The Board reserves the right to deny award or immediately suspend any contract resulting from this proposal pending final determination of charges of unethical business practices.  At its sole discretion, the Board may deny award or cancel the contract if it determines that unethical business practices were involved.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sectPr w:rsidR="002F7185">
          <w:type w:val="continuous"/>
          <w:pgSz w:w="12240" w:h="15840"/>
          <w:pgMar w:top="720" w:right="1440" w:bottom="720" w:left="1440" w:header="720" w:footer="720" w:gutter="0"/>
          <w:cols w:space="720"/>
          <w:noEndnote/>
        </w:sectPr>
      </w:pPr>
    </w:p>
    <w:p w:rsidR="002F7185" w:rsidRDefault="002F7185">
      <w:pPr>
        <w:tabs>
          <w:tab w:val="center" w:pos="4680"/>
          <w:tab w:val="left" w:pos="4860"/>
          <w:tab w:val="left" w:pos="5400"/>
          <w:tab w:val="left" w:pos="5940"/>
          <w:tab w:val="left" w:pos="6480"/>
          <w:tab w:val="left" w:pos="7020"/>
          <w:tab w:val="left" w:pos="7560"/>
          <w:tab w:val="left" w:pos="8100"/>
          <w:tab w:val="left" w:pos="8640"/>
          <w:tab w:val="left" w:pos="9180"/>
        </w:tabs>
        <w:rPr>
          <w:sz w:val="20"/>
          <w:szCs w:val="20"/>
        </w:rPr>
      </w:pPr>
      <w:r>
        <w:lastRenderedPageBreak/>
        <w:tab/>
      </w:r>
      <w:r>
        <w:rPr>
          <w:b/>
          <w:bCs/>
        </w:rPr>
        <w:t>PROPOSAL RESPONSE COVER SHEET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rPr>
        <w:t>This page is to be completed and included as the cover sheet for your re</w:t>
      </w:r>
      <w:r>
        <w:rPr>
          <w:sz w:val="20"/>
          <w:szCs w:val="20"/>
        </w:rPr>
        <w:softHyphen/>
        <w:t xml:space="preserve">sponse to the Request for Proposals.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rPr>
        <w:t>The Board of County Commissioners, Leon County, reserves the right to accept or reject any and/or all bids in the best interest of Leon County.</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4320"/>
        <w:rPr>
          <w:sz w:val="20"/>
          <w:szCs w:val="20"/>
        </w:rPr>
      </w:pPr>
      <w:r>
        <w:rPr>
          <w:sz w:val="20"/>
          <w:szCs w:val="20"/>
        </w:rPr>
        <w:t>Keith M. Roberts, Purchasing Director</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4320"/>
        <w:rPr>
          <w:sz w:val="20"/>
          <w:szCs w:val="20"/>
        </w:rPr>
      </w:pPr>
      <w:r>
        <w:rPr>
          <w:sz w:val="20"/>
          <w:szCs w:val="20"/>
        </w:rPr>
        <w:t>Akin S. Akinyemi, Chairman</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780" w:firstLine="540"/>
        <w:rPr>
          <w:sz w:val="20"/>
          <w:szCs w:val="20"/>
        </w:rPr>
      </w:pPr>
      <w:r>
        <w:rPr>
          <w:sz w:val="20"/>
          <w:szCs w:val="20"/>
        </w:rPr>
        <w:t>Leon County Board of County Commissioners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rPr>
        <w:t>This bid response is submitted by the below named firm/individual by the undersigned authorized representative.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3240"/>
        <w:rPr>
          <w:sz w:val="20"/>
          <w:szCs w:val="20"/>
        </w:rPr>
      </w:pPr>
      <w:r>
        <w:rPr>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4320"/>
        <w:rPr>
          <w:sz w:val="20"/>
          <w:szCs w:val="20"/>
        </w:rPr>
      </w:pPr>
      <w:r>
        <w:rPr>
          <w:sz w:val="20"/>
          <w:szCs w:val="20"/>
        </w:rPr>
        <w:t xml:space="preserve">              (Firm Name)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700" w:hanging="1620"/>
        <w:rPr>
          <w:sz w:val="20"/>
          <w:szCs w:val="20"/>
        </w:rPr>
      </w:pPr>
      <w:r>
        <w:rPr>
          <w:sz w:val="20"/>
          <w:szCs w:val="20"/>
        </w:rPr>
        <w:t>BY</w:t>
      </w:r>
      <w:r>
        <w:rPr>
          <w:sz w:val="20"/>
          <w:szCs w:val="20"/>
        </w:rPr>
        <w:tab/>
      </w:r>
      <w:r>
        <w:rPr>
          <w:sz w:val="20"/>
          <w:szCs w:val="20"/>
        </w:rPr>
        <w:tab/>
      </w:r>
      <w:r>
        <w:rPr>
          <w:sz w:val="20"/>
          <w:szCs w:val="20"/>
        </w:rPr>
        <w:tab/>
      </w:r>
      <w:r>
        <w:rPr>
          <w:sz w:val="20"/>
          <w:szCs w:val="20"/>
        </w:rPr>
        <w:tab/>
      </w:r>
      <w:r>
        <w:rPr>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3240"/>
        <w:rPr>
          <w:sz w:val="20"/>
          <w:szCs w:val="20"/>
        </w:rPr>
      </w:pPr>
      <w:r>
        <w:rPr>
          <w:sz w:val="20"/>
          <w:szCs w:val="20"/>
        </w:rPr>
        <w:t xml:space="preserve">    (Authorized Representative)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3240"/>
        <w:rPr>
          <w:sz w:val="20"/>
          <w:szCs w:val="20"/>
        </w:rPr>
      </w:pPr>
      <w:r>
        <w:rPr>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160" w:firstLine="2160"/>
        <w:rPr>
          <w:sz w:val="20"/>
          <w:szCs w:val="20"/>
        </w:rPr>
      </w:pPr>
      <w:r>
        <w:rPr>
          <w:sz w:val="20"/>
          <w:szCs w:val="20"/>
        </w:rPr>
        <w:t xml:space="preserve">      (Printed or Typed Name)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700" w:hanging="1620"/>
        <w:rPr>
          <w:sz w:val="20"/>
          <w:szCs w:val="20"/>
        </w:rPr>
      </w:pPr>
      <w:r>
        <w:rPr>
          <w:sz w:val="20"/>
          <w:szCs w:val="20"/>
        </w:rPr>
        <w:t>ADDRESS</w:t>
      </w:r>
      <w:r>
        <w:rPr>
          <w:sz w:val="20"/>
          <w:szCs w:val="20"/>
        </w:rPr>
        <w:tab/>
      </w:r>
      <w:r>
        <w:rPr>
          <w:sz w:val="20"/>
          <w:szCs w:val="20"/>
        </w:rPr>
        <w:tab/>
      </w:r>
      <w:r>
        <w:rPr>
          <w:sz w:val="20"/>
          <w:szCs w:val="20"/>
        </w:rPr>
        <w:tab/>
      </w:r>
      <w:r>
        <w:rPr>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firstLine="1620"/>
        <w:rPr>
          <w:sz w:val="20"/>
          <w:szCs w:val="20"/>
        </w:rPr>
      </w:pPr>
      <w:r>
        <w:rPr>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240" w:hanging="2160"/>
        <w:rPr>
          <w:sz w:val="20"/>
          <w:szCs w:val="20"/>
        </w:rPr>
      </w:pPr>
      <w:r>
        <w:rPr>
          <w:sz w:val="20"/>
          <w:szCs w:val="20"/>
        </w:rPr>
        <w:t>CITY, STATE, ZIP</w:t>
      </w:r>
      <w:r>
        <w:rPr>
          <w:sz w:val="20"/>
          <w:szCs w:val="20"/>
        </w:rPr>
        <w:tab/>
      </w:r>
      <w:r>
        <w:rPr>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sz w:val="20"/>
          <w:szCs w:val="20"/>
        </w:rPr>
      </w:pPr>
      <w:r>
        <w:rPr>
          <w:sz w:val="20"/>
          <w:szCs w:val="20"/>
        </w:rPr>
        <w:t>E-MAIL ADDRESS</w:t>
      </w:r>
      <w:r>
        <w:rPr>
          <w:sz w:val="20"/>
          <w:szCs w:val="20"/>
        </w:rPr>
        <w:tab/>
      </w:r>
      <w:r>
        <w:rPr>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sz w:val="20"/>
          <w:szCs w:val="20"/>
        </w:rPr>
      </w:pPr>
      <w:r>
        <w:rPr>
          <w:sz w:val="20"/>
          <w:szCs w:val="20"/>
        </w:rPr>
        <w:t>TELEPHONE</w:t>
      </w:r>
      <w:r>
        <w:rPr>
          <w:sz w:val="20"/>
          <w:szCs w:val="20"/>
        </w:rPr>
        <w:tab/>
      </w:r>
      <w:r>
        <w:rPr>
          <w:sz w:val="20"/>
          <w:szCs w:val="20"/>
        </w:rPr>
        <w:tab/>
      </w:r>
      <w:r>
        <w:rPr>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700" w:hanging="1620"/>
        <w:rPr>
          <w:sz w:val="20"/>
          <w:szCs w:val="20"/>
        </w:rPr>
      </w:pPr>
      <w:r>
        <w:rPr>
          <w:sz w:val="20"/>
          <w:szCs w:val="20"/>
        </w:rPr>
        <w:t>FAX</w:t>
      </w:r>
      <w:r>
        <w:rPr>
          <w:sz w:val="20"/>
          <w:szCs w:val="20"/>
        </w:rPr>
        <w:tab/>
      </w:r>
      <w:r>
        <w:rPr>
          <w:sz w:val="20"/>
          <w:szCs w:val="20"/>
        </w:rPr>
        <w:tab/>
      </w:r>
      <w:r>
        <w:rPr>
          <w:sz w:val="20"/>
          <w:szCs w:val="20"/>
        </w:rPr>
        <w:tab/>
      </w:r>
      <w:r>
        <w:rPr>
          <w:sz w:val="20"/>
          <w:szCs w:val="20"/>
        </w:rPr>
        <w:tab/>
      </w:r>
      <w:r>
        <w:rPr>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b/>
          <w:bCs/>
          <w:sz w:val="20"/>
          <w:szCs w:val="20"/>
          <w:u w:val="single"/>
        </w:rPr>
      </w:pPr>
      <w:r>
        <w:rPr>
          <w:b/>
          <w:bCs/>
          <w:sz w:val="20"/>
          <w:szCs w:val="20"/>
          <w:u w:val="single"/>
        </w:rPr>
        <w:t>ADDENDA ACKNOWLEDGMENTS:</w:t>
      </w:r>
      <w:r>
        <w:rPr>
          <w:b/>
          <w:bCs/>
          <w:sz w:val="20"/>
          <w:szCs w:val="20"/>
        </w:rPr>
        <w:t xml:space="preserve">  (IF APPLICABLE)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b/>
          <w:bCs/>
          <w:sz w:val="20"/>
          <w:szCs w:val="20"/>
          <w:u w:val="single"/>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u w:val="single"/>
        </w:rPr>
      </w:pPr>
      <w:r>
        <w:rPr>
          <w:sz w:val="20"/>
          <w:szCs w:val="20"/>
        </w:rPr>
        <w:t xml:space="preserve">Addendum #1 dated  </w:t>
      </w:r>
      <w:r>
        <w:rPr>
          <w:sz w:val="20"/>
          <w:szCs w:val="20"/>
          <w:u w:val="single"/>
        </w:rPr>
        <w:t xml:space="preserve">                        </w:t>
      </w:r>
      <w:r>
        <w:rPr>
          <w:sz w:val="20"/>
          <w:szCs w:val="20"/>
        </w:rPr>
        <w:t xml:space="preserve">  Initials  </w:t>
      </w:r>
      <w:r>
        <w:rPr>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u w:val="single"/>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u w:val="single"/>
        </w:rPr>
      </w:pPr>
      <w:r>
        <w:rPr>
          <w:sz w:val="20"/>
          <w:szCs w:val="20"/>
        </w:rPr>
        <w:t xml:space="preserve">Addendum #2 dated  </w:t>
      </w:r>
      <w:r>
        <w:rPr>
          <w:sz w:val="20"/>
          <w:szCs w:val="20"/>
          <w:u w:val="single"/>
        </w:rPr>
        <w:t xml:space="preserve">                        </w:t>
      </w:r>
      <w:r>
        <w:rPr>
          <w:sz w:val="20"/>
          <w:szCs w:val="20"/>
        </w:rPr>
        <w:t xml:space="preserve">  Initials  </w:t>
      </w:r>
      <w:r>
        <w:rPr>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u w:val="single"/>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rPr>
        <w:t xml:space="preserve">Addendum #3 dated  </w:t>
      </w:r>
      <w:r>
        <w:rPr>
          <w:sz w:val="20"/>
          <w:szCs w:val="20"/>
          <w:u w:val="single"/>
        </w:rPr>
        <w:t xml:space="preserve">                        </w:t>
      </w:r>
      <w:r>
        <w:rPr>
          <w:sz w:val="20"/>
          <w:szCs w:val="20"/>
        </w:rPr>
        <w:t xml:space="preserve">  Initials  </w:t>
      </w:r>
      <w:r>
        <w:rPr>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sectPr w:rsidR="002F7185">
          <w:pgSz w:w="12240" w:h="15840"/>
          <w:pgMar w:top="720" w:right="1440" w:bottom="720" w:left="1440" w:header="720" w:footer="720" w:gutter="0"/>
          <w:cols w:space="720"/>
          <w:noEndnote/>
        </w:sectPr>
      </w:pPr>
    </w:p>
    <w:p w:rsidR="002F7185" w:rsidRDefault="002F7185">
      <w:pPr>
        <w:tabs>
          <w:tab w:val="center" w:pos="468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rPr>
        <w:lastRenderedPageBreak/>
        <w:tab/>
      </w:r>
      <w:r>
        <w:rPr>
          <w:b/>
          <w:bCs/>
          <w:sz w:val="20"/>
          <w:szCs w:val="20"/>
        </w:rPr>
        <w:t>EQUAL OPPORTUNITY/AFFIRMATIVE ACTION STATEMENT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hanging="540"/>
        <w:rPr>
          <w:sz w:val="20"/>
          <w:szCs w:val="20"/>
        </w:rPr>
      </w:pPr>
      <w:r>
        <w:rPr>
          <w:sz w:val="20"/>
          <w:szCs w:val="20"/>
        </w:rPr>
        <w:t>1.</w:t>
      </w:r>
      <w:r>
        <w:rPr>
          <w:sz w:val="20"/>
          <w:szCs w:val="20"/>
        </w:rPr>
        <w:tab/>
        <w:t>The contractors and all subcontractors hereby agree to a commitment to the principles and practices of equal opportunity in employment and to comply with the letter and spirit of federal, state, and local laws and regulations prohibiting discrimination based on race, color, religion, national region, sex, age, handicap, marital status, and political affiliation or belief.</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hanging="540"/>
        <w:rPr>
          <w:sz w:val="20"/>
          <w:szCs w:val="20"/>
        </w:rPr>
      </w:pPr>
      <w:r>
        <w:rPr>
          <w:sz w:val="20"/>
          <w:szCs w:val="20"/>
        </w:rPr>
        <w:t>2.</w:t>
      </w:r>
      <w:r>
        <w:rPr>
          <w:sz w:val="20"/>
          <w:szCs w:val="20"/>
        </w:rPr>
        <w:tab/>
        <w:t>The contractor agrees to comply with Executive Order 11246, as amended, and to comply with specific affirmative action obligations contained therein.</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240" w:hanging="1080"/>
        <w:rPr>
          <w:sz w:val="20"/>
          <w:szCs w:val="20"/>
        </w:rPr>
      </w:pPr>
      <w:r>
        <w:rPr>
          <w:sz w:val="20"/>
          <w:szCs w:val="20"/>
        </w:rPr>
        <w:t>Signed:</w:t>
      </w:r>
      <w:r>
        <w:rPr>
          <w:sz w:val="20"/>
          <w:szCs w:val="20"/>
        </w:rPr>
        <w:tab/>
        <w:t>__________________________________________</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160"/>
        <w:rPr>
          <w:sz w:val="20"/>
          <w:szCs w:val="20"/>
        </w:rPr>
      </w:pPr>
      <w:r>
        <w:rPr>
          <w:sz w:val="20"/>
          <w:szCs w:val="20"/>
        </w:rPr>
        <w:t>Title:</w:t>
      </w:r>
      <w:r>
        <w:rPr>
          <w:sz w:val="20"/>
          <w:szCs w:val="20"/>
        </w:rPr>
        <w:tab/>
      </w:r>
      <w:r>
        <w:rPr>
          <w:sz w:val="20"/>
          <w:szCs w:val="20"/>
        </w:rPr>
        <w:tab/>
        <w:t>__________________________________________</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160"/>
        <w:rPr>
          <w:sz w:val="20"/>
          <w:szCs w:val="20"/>
        </w:rPr>
      </w:pPr>
      <w:r>
        <w:rPr>
          <w:sz w:val="20"/>
          <w:szCs w:val="20"/>
        </w:rPr>
        <w:t>Firm:</w:t>
      </w:r>
      <w:r>
        <w:rPr>
          <w:sz w:val="20"/>
          <w:szCs w:val="20"/>
        </w:rPr>
        <w:tab/>
      </w:r>
      <w:r>
        <w:rPr>
          <w:sz w:val="20"/>
          <w:szCs w:val="20"/>
        </w:rPr>
        <w:tab/>
        <w:t>__________________________________________</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sectPr w:rsidR="002F7185">
          <w:pgSz w:w="12240" w:h="15840"/>
          <w:pgMar w:top="720" w:right="1440" w:bottom="720" w:left="1440" w:header="720" w:footer="720" w:gutter="0"/>
          <w:cols w:space="720"/>
          <w:noEndnote/>
        </w:sectPr>
      </w:pPr>
    </w:p>
    <w:p w:rsidR="002F7185" w:rsidRDefault="002F7185">
      <w:pPr>
        <w:tabs>
          <w:tab w:val="center" w:pos="468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r>
        <w:rPr>
          <w:rFonts w:ascii="Ebrima" w:hAnsi="Ebrima" w:cs="Ebrima"/>
          <w:b/>
          <w:bCs/>
          <w:sz w:val="20"/>
          <w:szCs w:val="20"/>
        </w:rPr>
        <w:lastRenderedPageBreak/>
        <w:tab/>
        <w:t>INSURANCE CERTIFICATION FORM</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r>
        <w:rPr>
          <w:rFonts w:ascii="Ebrima" w:hAnsi="Ebrima" w:cs="Ebrima"/>
          <w:sz w:val="20"/>
          <w:szCs w:val="20"/>
        </w:rPr>
        <w:t>To indicate that Bidder/Respondent understands and is able to comply with the required insurance, as stated in the bid/RFP document, Bidder/Respondent shall submit this insurances sign-off form, signed by the company Risk Manager or authorized manager with risk authority.</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hanging="540"/>
        <w:rPr>
          <w:rFonts w:ascii="Ebrima" w:hAnsi="Ebrima" w:cs="Ebrima"/>
          <w:sz w:val="20"/>
          <w:szCs w:val="20"/>
        </w:rPr>
      </w:pPr>
      <w:r>
        <w:rPr>
          <w:rFonts w:ascii="Ebrima" w:hAnsi="Ebrima" w:cs="Ebrima"/>
          <w:sz w:val="20"/>
          <w:szCs w:val="20"/>
        </w:rPr>
        <w:t>A.</w:t>
      </w:r>
      <w:r>
        <w:rPr>
          <w:rFonts w:ascii="Ebrima" w:hAnsi="Ebrima" w:cs="Ebrima"/>
          <w:sz w:val="20"/>
          <w:szCs w:val="20"/>
        </w:rPr>
        <w:tab/>
        <w:t>Is/are the insurer(s) to be used for all required insurance (except Workers</w:t>
      </w:r>
      <w:r>
        <w:rPr>
          <w:rFonts w:ascii="Ebrima" w:hAnsi="Ebrima" w:cs="Ebrima"/>
          <w:sz w:val="20"/>
          <w:szCs w:val="20"/>
        </w:rPr>
        <w:sym w:font="WP TypographicSymbols" w:char="003D"/>
      </w:r>
      <w:r>
        <w:rPr>
          <w:rFonts w:ascii="Ebrima" w:hAnsi="Ebrima" w:cs="Ebrima"/>
          <w:sz w:val="20"/>
          <w:szCs w:val="20"/>
        </w:rPr>
        <w:t xml:space="preserve"> Compensation) listed by Best with a rating of no less than A:VII?</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160" w:hanging="1080"/>
        <w:rPr>
          <w:rFonts w:ascii="Ebrima" w:hAnsi="Ebrima" w:cs="Ebrima"/>
          <w:sz w:val="20"/>
          <w:szCs w:val="20"/>
        </w:rPr>
      </w:pPr>
      <w:r>
        <w:rPr>
          <w:rFonts w:ascii="Ebrima" w:hAnsi="Ebrima" w:cs="Ebrima"/>
          <w:sz w:val="32"/>
          <w:szCs w:val="32"/>
        </w:rPr>
        <w:sym w:font="WP IconicSymbolsA" w:char="F039"/>
      </w:r>
      <w:r>
        <w:rPr>
          <w:rFonts w:ascii="Ebrima" w:hAnsi="Ebrima" w:cs="Ebrima"/>
          <w:sz w:val="20"/>
          <w:szCs w:val="20"/>
        </w:rPr>
        <w:t xml:space="preserve"> YES</w:t>
      </w:r>
      <w:r>
        <w:rPr>
          <w:rFonts w:ascii="Ebrima" w:hAnsi="Ebrima" w:cs="Ebrima"/>
          <w:sz w:val="20"/>
          <w:szCs w:val="20"/>
        </w:rPr>
        <w:tab/>
      </w:r>
      <w:r>
        <w:rPr>
          <w:rFonts w:ascii="Ebrima" w:hAnsi="Ebrima" w:cs="Ebrima"/>
          <w:sz w:val="32"/>
          <w:szCs w:val="32"/>
        </w:rPr>
        <w:sym w:font="WP IconicSymbolsA" w:char="F039"/>
      </w:r>
      <w:r>
        <w:rPr>
          <w:rFonts w:ascii="Ebrima" w:hAnsi="Ebrima" w:cs="Ebrima"/>
          <w:sz w:val="32"/>
          <w:szCs w:val="32"/>
        </w:rPr>
        <w:t xml:space="preserve"> </w:t>
      </w:r>
      <w:r>
        <w:rPr>
          <w:rFonts w:ascii="Ebrima" w:hAnsi="Ebrima" w:cs="Ebrima"/>
          <w:sz w:val="20"/>
          <w:szCs w:val="20"/>
        </w:rPr>
        <w:t>NO</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6480" w:hanging="5940"/>
        <w:rPr>
          <w:rFonts w:ascii="Ebrima" w:hAnsi="Ebrima" w:cs="Ebrima"/>
          <w:sz w:val="20"/>
          <w:szCs w:val="20"/>
        </w:rPr>
      </w:pPr>
      <w:r>
        <w:rPr>
          <w:rFonts w:ascii="Ebrima" w:hAnsi="Ebrima" w:cs="Ebrima"/>
          <w:sz w:val="20"/>
          <w:szCs w:val="20"/>
        </w:rPr>
        <w:t>Commercial General</w:t>
      </w:r>
      <w:r>
        <w:rPr>
          <w:rFonts w:ascii="Ebrima" w:hAnsi="Ebrima" w:cs="Ebrima"/>
          <w:sz w:val="20"/>
          <w:szCs w:val="20"/>
        </w:rPr>
        <w:tab/>
        <w:t>Indicate Best Rating:</w:t>
      </w:r>
      <w:r>
        <w:rPr>
          <w:rFonts w:ascii="Ebrima" w:hAnsi="Ebrima" w:cs="Ebrima"/>
          <w:sz w:val="20"/>
          <w:szCs w:val="20"/>
        </w:rPr>
        <w:tab/>
      </w:r>
      <w:r>
        <w:rPr>
          <w:rFonts w:ascii="Ebrima" w:hAnsi="Ebrima" w:cs="Ebrima"/>
          <w:sz w:val="20"/>
          <w:szCs w:val="20"/>
        </w:rPr>
        <w:tab/>
      </w:r>
      <w:r>
        <w:rPr>
          <w:rFonts w:ascii="Ebrima" w:hAnsi="Ebrima" w:cs="Ebrima"/>
          <w:sz w:val="20"/>
          <w:szCs w:val="20"/>
        </w:rPr>
        <w:tab/>
      </w:r>
      <w:r>
        <w:rPr>
          <w:rFonts w:ascii="Ebrima" w:hAnsi="Ebrima" w:cs="Ebrima"/>
          <w:sz w:val="20"/>
          <w:szCs w:val="20"/>
        </w:rPr>
        <w:tab/>
      </w:r>
      <w:r>
        <w:rPr>
          <w:rFonts w:ascii="Ebrima" w:hAnsi="Ebrima" w:cs="Ebrima"/>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6480" w:hanging="5940"/>
        <w:rPr>
          <w:rFonts w:ascii="Ebrima" w:hAnsi="Ebrima" w:cs="Ebrima"/>
          <w:sz w:val="20"/>
          <w:szCs w:val="20"/>
        </w:rPr>
      </w:pPr>
      <w:r>
        <w:rPr>
          <w:rFonts w:ascii="Ebrima" w:hAnsi="Ebrima" w:cs="Ebrima"/>
          <w:sz w:val="20"/>
          <w:szCs w:val="20"/>
        </w:rPr>
        <w:t>Liability:</w:t>
      </w:r>
      <w:r>
        <w:rPr>
          <w:rFonts w:ascii="Ebrima" w:hAnsi="Ebrima" w:cs="Ebrima"/>
          <w:sz w:val="20"/>
          <w:szCs w:val="20"/>
        </w:rPr>
        <w:tab/>
      </w:r>
      <w:r>
        <w:rPr>
          <w:rFonts w:ascii="Ebrima" w:hAnsi="Ebrima" w:cs="Ebrima"/>
          <w:sz w:val="20"/>
          <w:szCs w:val="20"/>
        </w:rPr>
        <w:tab/>
      </w:r>
      <w:r>
        <w:rPr>
          <w:rFonts w:ascii="Ebrima" w:hAnsi="Ebrima" w:cs="Ebrima"/>
          <w:sz w:val="20"/>
          <w:szCs w:val="20"/>
        </w:rPr>
        <w:tab/>
        <w:t>Indicate Best Financial Classification:</w:t>
      </w:r>
      <w:r>
        <w:rPr>
          <w:rFonts w:ascii="Ebrima" w:hAnsi="Ebrima" w:cs="Ebrima"/>
          <w:sz w:val="20"/>
          <w:szCs w:val="20"/>
        </w:rPr>
        <w:tab/>
      </w:r>
      <w:r>
        <w:rPr>
          <w:rFonts w:ascii="Ebrima" w:hAnsi="Ebrima" w:cs="Ebrima"/>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2700"/>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19" w:lineRule="exact"/>
        <w:rPr>
          <w:rFonts w:ascii="Ebrima" w:hAnsi="Ebrima" w:cs="Ebrima"/>
          <w:sz w:val="20"/>
          <w:szCs w:val="20"/>
        </w:rPr>
      </w:pPr>
      <w:r>
        <w:rPr>
          <w:noProof/>
        </w:rPr>
        <w:pict>
          <v:rect id="_x0000_s1026" style="position:absolute;margin-left:1in;margin-top:0;width:468pt;height:.95pt;z-index:-251659776;mso-position-horizontal-relative:page;mso-position-vertical-relative:text" o:allowincell="f" fillcolor="black" stroked="f" strokeweight="0">
            <v:fill color2="black"/>
            <w10:wrap anchorx="page"/>
            <w10:anchorlock/>
          </v:rect>
        </w:pic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6480" w:hanging="5940"/>
        <w:rPr>
          <w:rFonts w:ascii="Ebrima" w:hAnsi="Ebrima" w:cs="Ebrima"/>
          <w:sz w:val="20"/>
          <w:szCs w:val="20"/>
        </w:rPr>
      </w:pPr>
      <w:r>
        <w:rPr>
          <w:rFonts w:ascii="Ebrima" w:hAnsi="Ebrima" w:cs="Ebrima"/>
          <w:sz w:val="20"/>
          <w:szCs w:val="20"/>
        </w:rPr>
        <w:t>Business Auto:</w:t>
      </w:r>
      <w:r>
        <w:rPr>
          <w:rFonts w:ascii="Ebrima" w:hAnsi="Ebrima" w:cs="Ebrima"/>
          <w:sz w:val="20"/>
          <w:szCs w:val="20"/>
        </w:rPr>
        <w:tab/>
      </w:r>
      <w:r>
        <w:rPr>
          <w:rFonts w:ascii="Ebrima" w:hAnsi="Ebrima" w:cs="Ebrima"/>
          <w:sz w:val="20"/>
          <w:szCs w:val="20"/>
        </w:rPr>
        <w:tab/>
        <w:t>Indicate Best Rating:</w:t>
      </w:r>
      <w:r>
        <w:rPr>
          <w:rFonts w:ascii="Ebrima" w:hAnsi="Ebrima" w:cs="Ebrima"/>
          <w:sz w:val="20"/>
          <w:szCs w:val="20"/>
        </w:rPr>
        <w:tab/>
      </w:r>
      <w:r>
        <w:rPr>
          <w:rFonts w:ascii="Ebrima" w:hAnsi="Ebrima" w:cs="Ebrima"/>
          <w:sz w:val="20"/>
          <w:szCs w:val="20"/>
        </w:rPr>
        <w:tab/>
      </w:r>
      <w:r>
        <w:rPr>
          <w:rFonts w:ascii="Ebrima" w:hAnsi="Ebrima" w:cs="Ebrima"/>
          <w:sz w:val="20"/>
          <w:szCs w:val="20"/>
        </w:rPr>
        <w:tab/>
      </w:r>
      <w:r>
        <w:rPr>
          <w:rFonts w:ascii="Ebrima" w:hAnsi="Ebrima" w:cs="Ebrima"/>
          <w:sz w:val="20"/>
          <w:szCs w:val="20"/>
        </w:rPr>
        <w:tab/>
      </w:r>
      <w:r>
        <w:rPr>
          <w:rFonts w:ascii="Ebrima" w:hAnsi="Ebrima" w:cs="Ebrima"/>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6480" w:hanging="3780"/>
        <w:rPr>
          <w:rFonts w:ascii="Ebrima" w:hAnsi="Ebrima" w:cs="Ebrima"/>
          <w:sz w:val="20"/>
          <w:szCs w:val="20"/>
        </w:rPr>
      </w:pPr>
      <w:r>
        <w:rPr>
          <w:rFonts w:ascii="Ebrima" w:hAnsi="Ebrima" w:cs="Ebrima"/>
          <w:sz w:val="20"/>
          <w:szCs w:val="20"/>
        </w:rPr>
        <w:t>Indicate Best Financial Classification:</w:t>
      </w:r>
      <w:r>
        <w:rPr>
          <w:rFonts w:ascii="Ebrima" w:hAnsi="Ebrima" w:cs="Ebrima"/>
          <w:sz w:val="20"/>
          <w:szCs w:val="20"/>
        </w:rPr>
        <w:tab/>
      </w:r>
      <w:r>
        <w:rPr>
          <w:rFonts w:ascii="Ebrima" w:hAnsi="Ebrima" w:cs="Ebrima"/>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19" w:lineRule="exact"/>
        <w:rPr>
          <w:rFonts w:ascii="Ebrima" w:hAnsi="Ebrima" w:cs="Ebrima"/>
          <w:sz w:val="20"/>
          <w:szCs w:val="20"/>
        </w:rPr>
      </w:pPr>
      <w:r>
        <w:rPr>
          <w:noProof/>
        </w:rPr>
        <w:pict>
          <v:rect id="_x0000_s1027" style="position:absolute;margin-left:1in;margin-top:0;width:468pt;height:.95pt;z-index:-251658752;mso-position-horizontal-relative:page;mso-position-vertical-relative:text" o:allowincell="f" fillcolor="black" stroked="f" strokeweight="0">
            <v:fill color2="black"/>
            <w10:wrap anchorx="page"/>
            <w10:anchorlock/>
          </v:rect>
        </w:pic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940" w:hanging="5400"/>
        <w:rPr>
          <w:rFonts w:ascii="Ebrima" w:hAnsi="Ebrima" w:cs="Ebrima"/>
          <w:sz w:val="20"/>
          <w:szCs w:val="20"/>
        </w:rPr>
      </w:pPr>
      <w:r>
        <w:rPr>
          <w:rFonts w:ascii="Ebrima" w:hAnsi="Ebrima" w:cs="Ebrima"/>
          <w:sz w:val="20"/>
          <w:szCs w:val="20"/>
        </w:rPr>
        <w:t>Professional Liability:</w:t>
      </w:r>
      <w:r>
        <w:rPr>
          <w:rFonts w:ascii="Ebrima" w:hAnsi="Ebrima" w:cs="Ebrima"/>
          <w:sz w:val="20"/>
          <w:szCs w:val="20"/>
        </w:rPr>
        <w:tab/>
        <w:t>Indicate Best Rating:</w:t>
      </w:r>
      <w:r>
        <w:rPr>
          <w:rFonts w:ascii="Ebrima" w:hAnsi="Ebrima" w:cs="Ebrima"/>
          <w:sz w:val="20"/>
          <w:szCs w:val="20"/>
        </w:rPr>
        <w:tab/>
      </w:r>
      <w:r>
        <w:rPr>
          <w:rFonts w:ascii="Ebrima" w:hAnsi="Ebrima" w:cs="Ebrima"/>
          <w:sz w:val="20"/>
          <w:szCs w:val="20"/>
        </w:rPr>
        <w:tab/>
      </w:r>
      <w:r>
        <w:rPr>
          <w:rFonts w:ascii="Ebrima" w:hAnsi="Ebrima" w:cs="Ebrima"/>
          <w:sz w:val="20"/>
          <w:szCs w:val="20"/>
        </w:rPr>
        <w:tab/>
      </w:r>
      <w:r>
        <w:rPr>
          <w:rFonts w:ascii="Ebrima" w:hAnsi="Ebrima" w:cs="Ebrima"/>
          <w:sz w:val="20"/>
          <w:szCs w:val="20"/>
        </w:rPr>
        <w:tab/>
      </w:r>
      <w:r>
        <w:rPr>
          <w:rFonts w:ascii="Ebrima" w:hAnsi="Ebrima" w:cs="Ebrima"/>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6480" w:hanging="3780"/>
        <w:rPr>
          <w:rFonts w:ascii="Ebrima" w:hAnsi="Ebrima" w:cs="Ebrima"/>
          <w:sz w:val="20"/>
          <w:szCs w:val="20"/>
        </w:rPr>
      </w:pPr>
      <w:r>
        <w:rPr>
          <w:rFonts w:ascii="Ebrima" w:hAnsi="Ebrima" w:cs="Ebrima"/>
          <w:sz w:val="20"/>
          <w:szCs w:val="20"/>
        </w:rPr>
        <w:t>Indicate Best Financial Classification:</w:t>
      </w:r>
      <w:r>
        <w:rPr>
          <w:rFonts w:ascii="Ebrima" w:hAnsi="Ebrima" w:cs="Ebrima"/>
          <w:sz w:val="20"/>
          <w:szCs w:val="20"/>
        </w:rPr>
        <w:tab/>
      </w:r>
      <w:r>
        <w:rPr>
          <w:rFonts w:ascii="Ebrima" w:hAnsi="Ebrima" w:cs="Ebrima"/>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2700"/>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19" w:lineRule="exact"/>
        <w:rPr>
          <w:rFonts w:ascii="Ebrima" w:hAnsi="Ebrima" w:cs="Ebrima"/>
          <w:sz w:val="20"/>
          <w:szCs w:val="20"/>
        </w:rPr>
      </w:pPr>
      <w:r>
        <w:rPr>
          <w:noProof/>
        </w:rPr>
        <w:pict>
          <v:rect id="_x0000_s1028" style="position:absolute;margin-left:1in;margin-top:0;width:468pt;height:.95pt;z-index:-251657728;mso-position-horizontal-relative:page;mso-position-vertical-relative:text" o:allowincell="f" fillcolor="black" stroked="f" strokeweight="0">
            <v:fill color2="black"/>
            <w10:wrap anchorx="page"/>
            <w10:anchorlock/>
          </v:rect>
        </w:pic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hanging="540"/>
        <w:rPr>
          <w:rFonts w:ascii="Ebrima" w:hAnsi="Ebrima" w:cs="Ebrima"/>
          <w:sz w:val="20"/>
          <w:szCs w:val="20"/>
        </w:rPr>
      </w:pPr>
      <w:r>
        <w:rPr>
          <w:rFonts w:ascii="Ebrima" w:hAnsi="Ebrima" w:cs="Ebrima"/>
          <w:sz w:val="20"/>
          <w:szCs w:val="20"/>
        </w:rPr>
        <w:t>1.</w:t>
      </w:r>
      <w:r>
        <w:rPr>
          <w:rFonts w:ascii="Ebrima" w:hAnsi="Ebrima" w:cs="Ebrima"/>
          <w:sz w:val="20"/>
          <w:szCs w:val="20"/>
        </w:rPr>
        <w:tab/>
        <w:t>Is the insurer to be used for Workers</w:t>
      </w:r>
      <w:r>
        <w:rPr>
          <w:rFonts w:ascii="Ebrima" w:hAnsi="Ebrima" w:cs="Ebrima"/>
          <w:sz w:val="20"/>
          <w:szCs w:val="20"/>
        </w:rPr>
        <w:sym w:font="WP TypographicSymbols" w:char="003D"/>
      </w:r>
      <w:r>
        <w:rPr>
          <w:rFonts w:ascii="Ebrima" w:hAnsi="Ebrima" w:cs="Ebrima"/>
          <w:sz w:val="20"/>
          <w:szCs w:val="20"/>
        </w:rPr>
        <w:t xml:space="preserve"> Compensation insurance listed by Best with a rating of no less than A:VII?</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160" w:hanging="1080"/>
        <w:rPr>
          <w:rFonts w:ascii="Ebrima" w:hAnsi="Ebrima" w:cs="Ebrima"/>
          <w:sz w:val="20"/>
          <w:szCs w:val="20"/>
        </w:rPr>
      </w:pPr>
      <w:r>
        <w:rPr>
          <w:rFonts w:ascii="Ebrima" w:hAnsi="Ebrima" w:cs="Ebrima"/>
          <w:sz w:val="32"/>
          <w:szCs w:val="32"/>
        </w:rPr>
        <w:sym w:font="WP IconicSymbolsA" w:char="F039"/>
      </w:r>
      <w:r>
        <w:rPr>
          <w:rFonts w:ascii="Ebrima" w:hAnsi="Ebrima" w:cs="Ebrima"/>
          <w:sz w:val="20"/>
          <w:szCs w:val="20"/>
        </w:rPr>
        <w:t xml:space="preserve"> YES</w:t>
      </w:r>
      <w:r>
        <w:rPr>
          <w:rFonts w:ascii="Ebrima" w:hAnsi="Ebrima" w:cs="Ebrima"/>
          <w:sz w:val="20"/>
          <w:szCs w:val="20"/>
        </w:rPr>
        <w:tab/>
      </w:r>
      <w:r>
        <w:rPr>
          <w:rFonts w:ascii="Ebrima" w:hAnsi="Ebrima" w:cs="Ebrima"/>
          <w:sz w:val="32"/>
          <w:szCs w:val="32"/>
        </w:rPr>
        <w:sym w:font="WP IconicSymbolsA" w:char="F039"/>
      </w:r>
      <w:r>
        <w:rPr>
          <w:rFonts w:ascii="Ebrima" w:hAnsi="Ebrima" w:cs="Ebrima"/>
          <w:sz w:val="32"/>
          <w:szCs w:val="32"/>
        </w:rPr>
        <w:t xml:space="preserve"> </w:t>
      </w:r>
      <w:r>
        <w:rPr>
          <w:rFonts w:ascii="Ebrima" w:hAnsi="Ebrima" w:cs="Ebrima"/>
          <w:sz w:val="20"/>
          <w:szCs w:val="20"/>
        </w:rPr>
        <w:t>NO</w:t>
      </w:r>
      <w:r>
        <w:rPr>
          <w:rFonts w:ascii="Ebrima" w:hAnsi="Ebrima" w:cs="Ebrima"/>
          <w:sz w:val="20"/>
          <w:szCs w:val="20"/>
        </w:rPr>
        <w:tab/>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4320" w:hanging="3780"/>
        <w:rPr>
          <w:rFonts w:ascii="Ebrima" w:hAnsi="Ebrima" w:cs="Ebrima"/>
          <w:sz w:val="20"/>
          <w:szCs w:val="20"/>
        </w:rPr>
      </w:pPr>
      <w:r>
        <w:rPr>
          <w:rFonts w:ascii="Ebrima" w:hAnsi="Ebrima" w:cs="Ebrima"/>
          <w:sz w:val="20"/>
          <w:szCs w:val="20"/>
        </w:rPr>
        <w:t>Indicate Best Rating:</w:t>
      </w:r>
      <w:r>
        <w:rPr>
          <w:rFonts w:ascii="Ebrima" w:hAnsi="Ebrima" w:cs="Ebrima"/>
          <w:sz w:val="20"/>
          <w:szCs w:val="20"/>
        </w:rPr>
        <w:tab/>
      </w:r>
      <w:r>
        <w:rPr>
          <w:rFonts w:ascii="Ebrima" w:hAnsi="Ebrima" w:cs="Ebrima"/>
          <w:sz w:val="20"/>
          <w:szCs w:val="20"/>
        </w:rPr>
        <w:tab/>
      </w:r>
      <w:r>
        <w:rPr>
          <w:rFonts w:ascii="Ebrima" w:hAnsi="Ebrima" w:cs="Ebrima"/>
          <w:sz w:val="20"/>
          <w:szCs w:val="20"/>
        </w:rPr>
        <w:tab/>
      </w:r>
      <w:r>
        <w:rPr>
          <w:rFonts w:ascii="Ebrima" w:hAnsi="Ebrima" w:cs="Ebrima"/>
          <w:sz w:val="20"/>
          <w:szCs w:val="20"/>
        </w:rPr>
        <w:tab/>
      </w:r>
      <w:r>
        <w:rPr>
          <w:rFonts w:ascii="Ebrima" w:hAnsi="Ebrima" w:cs="Ebrima"/>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4320" w:hanging="3780"/>
        <w:rPr>
          <w:rFonts w:ascii="Ebrima" w:hAnsi="Ebrima" w:cs="Ebrima"/>
          <w:sz w:val="20"/>
          <w:szCs w:val="20"/>
        </w:rPr>
      </w:pPr>
      <w:r>
        <w:rPr>
          <w:rFonts w:ascii="Ebrima" w:hAnsi="Ebrima" w:cs="Ebrima"/>
          <w:sz w:val="20"/>
          <w:szCs w:val="20"/>
        </w:rPr>
        <w:t>Indicate Best Financial Classification:</w:t>
      </w:r>
      <w:r>
        <w:rPr>
          <w:rFonts w:ascii="Ebrima" w:hAnsi="Ebrima" w:cs="Ebrima"/>
          <w:sz w:val="20"/>
          <w:szCs w:val="20"/>
        </w:rPr>
        <w:tab/>
      </w:r>
      <w:r>
        <w:rPr>
          <w:rFonts w:ascii="Ebrima" w:hAnsi="Ebrima" w:cs="Ebrima"/>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Ebrima" w:hAnsi="Ebrima" w:cs="Ebrima"/>
          <w:sz w:val="20"/>
          <w:szCs w:val="20"/>
        </w:rPr>
      </w:pPr>
      <w:r>
        <w:rPr>
          <w:rFonts w:ascii="Ebrima" w:hAnsi="Ebrima" w:cs="Ebrima"/>
          <w:sz w:val="20"/>
          <w:szCs w:val="20"/>
        </w:rPr>
        <w:t>If answer is NO, provide name and address of insurer:</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Ebrima" w:hAnsi="Ebrima" w:cs="Ebrima"/>
          <w:sz w:val="20"/>
          <w:szCs w:val="20"/>
        </w:rPr>
      </w:pPr>
      <w:r>
        <w:rPr>
          <w:rFonts w:ascii="Ebrima" w:hAnsi="Ebrima" w:cs="Ebrima"/>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Ebrima" w:hAnsi="Ebrima" w:cs="Ebrima"/>
          <w:sz w:val="20"/>
          <w:szCs w:val="20"/>
        </w:rPr>
      </w:pPr>
      <w:r>
        <w:rPr>
          <w:rFonts w:ascii="Ebrima" w:hAnsi="Ebrima" w:cs="Ebrima"/>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Ebrima" w:hAnsi="Ebrima" w:cs="Ebrima"/>
          <w:sz w:val="20"/>
          <w:szCs w:val="20"/>
        </w:rPr>
      </w:pPr>
      <w:r>
        <w:rPr>
          <w:rFonts w:ascii="Ebrima" w:hAnsi="Ebrima" w:cs="Ebrima"/>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hanging="540"/>
        <w:rPr>
          <w:rFonts w:ascii="Ebrima" w:hAnsi="Ebrima" w:cs="Ebrima"/>
          <w:sz w:val="20"/>
          <w:szCs w:val="20"/>
        </w:rPr>
      </w:pPr>
      <w:r>
        <w:rPr>
          <w:rFonts w:ascii="Ebrima" w:hAnsi="Ebrima" w:cs="Ebrima"/>
          <w:sz w:val="20"/>
          <w:szCs w:val="20"/>
        </w:rPr>
        <w:t>2.</w:t>
      </w:r>
      <w:r>
        <w:rPr>
          <w:rFonts w:ascii="Ebrima" w:hAnsi="Ebrima" w:cs="Ebrima"/>
          <w:sz w:val="20"/>
          <w:szCs w:val="20"/>
        </w:rPr>
        <w:tab/>
        <w:t>Is the Respondent able to obtain insurance in the following limits (next page) as required for the services agreement?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160" w:hanging="1080"/>
        <w:rPr>
          <w:sz w:val="20"/>
          <w:szCs w:val="20"/>
        </w:rPr>
      </w:pPr>
      <w:r>
        <w:rPr>
          <w:rFonts w:ascii="Ebrima" w:hAnsi="Ebrima" w:cs="Ebrima"/>
          <w:sz w:val="32"/>
          <w:szCs w:val="32"/>
        </w:rPr>
        <w:sym w:font="WP IconicSymbolsA" w:char="F039"/>
      </w:r>
      <w:r>
        <w:rPr>
          <w:rFonts w:ascii="Ebrima" w:hAnsi="Ebrima" w:cs="Ebrima"/>
          <w:sz w:val="20"/>
          <w:szCs w:val="20"/>
        </w:rPr>
        <w:t xml:space="preserve"> YES</w:t>
      </w:r>
      <w:r>
        <w:rPr>
          <w:rFonts w:ascii="Ebrima" w:hAnsi="Ebrima" w:cs="Ebrima"/>
          <w:sz w:val="20"/>
          <w:szCs w:val="20"/>
        </w:rPr>
        <w:tab/>
      </w:r>
      <w:r>
        <w:rPr>
          <w:rFonts w:ascii="Ebrima" w:hAnsi="Ebrima" w:cs="Ebrima"/>
          <w:sz w:val="32"/>
          <w:szCs w:val="32"/>
        </w:rPr>
        <w:sym w:font="WP IconicSymbolsA" w:char="F039"/>
      </w:r>
      <w:r>
        <w:rPr>
          <w:rFonts w:ascii="Ebrima" w:hAnsi="Ebrima" w:cs="Ebrima"/>
          <w:sz w:val="32"/>
          <w:szCs w:val="32"/>
        </w:rPr>
        <w:t xml:space="preserve"> </w:t>
      </w:r>
      <w:r>
        <w:rPr>
          <w:rFonts w:ascii="Ebrima" w:hAnsi="Ebrima" w:cs="Ebrima"/>
          <w:sz w:val="20"/>
          <w:szCs w:val="20"/>
        </w:rPr>
        <w:t>NO</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rPr>
        <w:t>Insurance will be placed with Florida admitted insurers unless otherwise accepted by Leon County.  Insurers will have A.M. Best ratings of no less than A:VII unless otherwise accepted by Leon County.</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u w:val="single"/>
        </w:rPr>
        <w:t>Required Coverage and Limits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rPr>
        <w:t>The required types and limits of coverage for this bid/request for proposals are contained within the solicitation package.  Be sure to carefully review and ascertain that bidder/proposer either has coverage  or will place coverage at these or higher levels.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sectPr w:rsidR="002F7185">
          <w:pgSz w:w="12240" w:h="15840"/>
          <w:pgMar w:top="720" w:right="1440" w:bottom="720" w:left="1440" w:header="720" w:footer="720" w:gutter="0"/>
          <w:cols w:space="720"/>
          <w:noEndnote/>
        </w:sect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u w:val="single"/>
        </w:rPr>
        <w:lastRenderedPageBreak/>
        <w:t>Required Policy Endorsements and Documentation</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rPr>
        <w:t>Certificate of Insurance will be provided evidencing placement of each insurance policy responding to requirements of the contract.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b/>
          <w:bCs/>
          <w:i/>
          <w:iCs/>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u w:val="single"/>
        </w:rPr>
        <w:t>Deductibles and Self-Insured Retentions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b/>
          <w:bCs/>
          <w:i/>
          <w:iCs/>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rPr>
        <w:t>Any deductibles or self-insured retentions must be declared to and approved by the County.  At the option of the County, either: the insurer shall reduce or eliminate such deductibles or self-insured retentions as respects the County, its officers, officials, employees and volunteers; or the Contractor shall procure a bond guaranteeing payment of losses and related investigations, claim administration and defense expenses.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u w:val="single"/>
        </w:rPr>
        <w:t>Endorsements</w:t>
      </w:r>
      <w:r>
        <w:rPr>
          <w:sz w:val="20"/>
          <w:szCs w:val="20"/>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rPr>
        <w:t>Endorsements to insurance policies will be provided as follows: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0"/>
          <w:szCs w:val="20"/>
        </w:rPr>
      </w:pPr>
      <w:r>
        <w:rPr>
          <w:sz w:val="20"/>
          <w:szCs w:val="20"/>
          <w:u w:val="single"/>
        </w:rPr>
        <w:t>Additional insured</w:t>
      </w:r>
      <w:r>
        <w:rPr>
          <w:sz w:val="20"/>
          <w:szCs w:val="20"/>
        </w:rPr>
        <w:t xml:space="preserve"> (Leon County, Florida, its Officers, employees and volunteers)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0"/>
          <w:szCs w:val="20"/>
        </w:rPr>
      </w:pPr>
      <w:r>
        <w:rPr>
          <w:sz w:val="20"/>
          <w:szCs w:val="20"/>
        </w:rPr>
        <w:t>General Liability &amp; Automobile Liability</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0"/>
          <w:szCs w:val="20"/>
        </w:rPr>
      </w:pPr>
      <w:r>
        <w:rPr>
          <w:sz w:val="20"/>
          <w:szCs w:val="20"/>
          <w:u w:val="single"/>
        </w:rPr>
        <w:t>Primary and not contributing coverage</w:t>
      </w:r>
      <w:r>
        <w:rPr>
          <w:sz w:val="20"/>
          <w:szCs w:val="20"/>
        </w:rPr>
        <w: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0"/>
          <w:szCs w:val="20"/>
        </w:rPr>
      </w:pPr>
      <w:r>
        <w:rPr>
          <w:sz w:val="20"/>
          <w:szCs w:val="20"/>
        </w:rPr>
        <w:t>General Liability &amp; Automobile Liability</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0"/>
          <w:szCs w:val="20"/>
        </w:rPr>
      </w:pPr>
      <w:r>
        <w:rPr>
          <w:sz w:val="20"/>
          <w:szCs w:val="20"/>
          <w:u w:val="single"/>
        </w:rPr>
        <w:t>Waiver of Subrogation</w:t>
      </w:r>
      <w:r>
        <w:rPr>
          <w:sz w:val="20"/>
          <w:szCs w:val="20"/>
        </w:rPr>
        <w:t xml:space="preserve"> (Leon County, Florida, its officers, employees and volunteers)- General Liability, Automobile Liability, Workers</w:t>
      </w:r>
      <w:r>
        <w:rPr>
          <w:sz w:val="20"/>
          <w:szCs w:val="20"/>
        </w:rPr>
        <w:sym w:font="WP TypographicSymbols" w:char="003D"/>
      </w:r>
      <w:r>
        <w:rPr>
          <w:sz w:val="20"/>
          <w:szCs w:val="20"/>
        </w:rPr>
        <w:t xml:space="preserve"> Compensation and Employer</w:t>
      </w:r>
      <w:r>
        <w:rPr>
          <w:sz w:val="20"/>
          <w:szCs w:val="20"/>
        </w:rPr>
        <w:sym w:font="WP TypographicSymbols" w:char="003D"/>
      </w:r>
      <w:r>
        <w:rPr>
          <w:sz w:val="20"/>
          <w:szCs w:val="20"/>
        </w:rPr>
        <w:t>s Liability</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0"/>
          <w:szCs w:val="20"/>
        </w:rPr>
      </w:pPr>
      <w:r>
        <w:rPr>
          <w:sz w:val="20"/>
          <w:szCs w:val="20"/>
          <w:u w:val="single"/>
        </w:rPr>
        <w:t>Thirty days advance written notice of cancellation to County</w:t>
      </w:r>
      <w:r>
        <w:rPr>
          <w:sz w:val="20"/>
          <w:szCs w:val="20"/>
        </w:rPr>
        <w:t xml:space="preserve"> - General Liability,</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0"/>
          <w:szCs w:val="20"/>
        </w:rPr>
      </w:pPr>
      <w:r>
        <w:rPr>
          <w:sz w:val="20"/>
          <w:szCs w:val="20"/>
        </w:rPr>
        <w:t>Automobile Liability, Worker</w:t>
      </w:r>
      <w:r>
        <w:rPr>
          <w:sz w:val="20"/>
          <w:szCs w:val="20"/>
        </w:rPr>
        <w:sym w:font="WP TypographicSymbols" w:char="003D"/>
      </w:r>
      <w:r>
        <w:rPr>
          <w:sz w:val="20"/>
          <w:szCs w:val="20"/>
        </w:rPr>
        <w:t>s Compensation &amp; Employer</w:t>
      </w:r>
      <w:r>
        <w:rPr>
          <w:sz w:val="20"/>
          <w:szCs w:val="20"/>
        </w:rPr>
        <w:sym w:font="WP TypographicSymbols" w:char="003D"/>
      </w:r>
      <w:r>
        <w:rPr>
          <w:sz w:val="20"/>
          <w:szCs w:val="20"/>
        </w:rPr>
        <w:t>s Liability.</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0"/>
          <w:szCs w:val="20"/>
        </w:rPr>
      </w:pPr>
      <w:r>
        <w:rPr>
          <w:sz w:val="20"/>
          <w:szCs w:val="20"/>
        </w:rPr>
        <w:t>Professional Liability Policy Declaration sheet as well as claims procedures for each applicable policy to be provided</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rPr>
        <w:t>Please mark the appropriate box:</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700" w:hanging="2700"/>
        <w:rPr>
          <w:sz w:val="20"/>
          <w:szCs w:val="20"/>
        </w:rPr>
      </w:pPr>
      <w:r>
        <w:rPr>
          <w:sz w:val="20"/>
          <w:szCs w:val="20"/>
        </w:rPr>
        <w:lastRenderedPageBreak/>
        <w:t>Coverage is in place</w:t>
      </w:r>
      <w:r>
        <w:rPr>
          <w:sz w:val="32"/>
          <w:szCs w:val="32"/>
        </w:rPr>
        <w:t xml:space="preserve"> </w:t>
      </w:r>
      <w:r>
        <w:rPr>
          <w:sz w:val="32"/>
          <w:szCs w:val="32"/>
        </w:rPr>
        <w:sym w:font="WP IconicSymbolsA" w:char="F039"/>
      </w:r>
      <w:r>
        <w:rPr>
          <w:sz w:val="20"/>
          <w:szCs w:val="20"/>
        </w:rPr>
        <w:tab/>
      </w:r>
      <w:r>
        <w:rPr>
          <w:sz w:val="20"/>
          <w:szCs w:val="20"/>
        </w:rPr>
        <w:tab/>
        <w:t xml:space="preserve">Coverage will be placed, without exception </w:t>
      </w:r>
      <w:r>
        <w:rPr>
          <w:sz w:val="32"/>
          <w:szCs w:val="32"/>
        </w:rPr>
        <w:sym w:font="WP IconicSymbolsA" w:char="F039"/>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rPr>
        <w:t>The undersigned declares under penalty of perjury that all of the above insurer information is true and correct.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780" w:hanging="3780"/>
        <w:rPr>
          <w:sz w:val="20"/>
          <w:szCs w:val="20"/>
        </w:rPr>
      </w:pPr>
      <w:r>
        <w:rPr>
          <w:sz w:val="20"/>
          <w:szCs w:val="20"/>
        </w:rPr>
        <w:t xml:space="preserve">Name </w:t>
      </w:r>
      <w:r>
        <w:rPr>
          <w:sz w:val="20"/>
          <w:szCs w:val="20"/>
          <w:u w:val="single"/>
        </w:rPr>
        <w:t xml:space="preserve">                                                         </w:t>
      </w:r>
      <w:r>
        <w:rPr>
          <w:sz w:val="20"/>
          <w:szCs w:val="20"/>
        </w:rPr>
        <w:tab/>
        <w:t xml:space="preserve">Signature </w:t>
      </w:r>
      <w:r>
        <w:rPr>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sz w:val="20"/>
          <w:szCs w:val="20"/>
        </w:rPr>
      </w:pPr>
      <w:r>
        <w:rPr>
          <w:sz w:val="20"/>
          <w:szCs w:val="20"/>
        </w:rPr>
        <w:t>Typed or Printed</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8640" w:hanging="8640"/>
        <w:rPr>
          <w:rFonts w:ascii="Ebrima" w:hAnsi="Ebrima" w:cs="Ebrima"/>
          <w:sz w:val="20"/>
          <w:szCs w:val="20"/>
        </w:rPr>
      </w:pPr>
      <w:r>
        <w:rPr>
          <w:sz w:val="20"/>
          <w:szCs w:val="20"/>
        </w:rPr>
        <w:t xml:space="preserve">Date </w:t>
      </w:r>
      <w:r>
        <w:rPr>
          <w:sz w:val="20"/>
          <w:szCs w:val="20"/>
          <w:u w:val="single"/>
        </w:rPr>
        <w:t xml:space="preserve">                                                           </w:t>
      </w:r>
      <w:r>
        <w:rPr>
          <w:rFonts w:ascii="Ebrima" w:hAnsi="Ebrima" w:cs="Ebrima"/>
          <w:sz w:val="20"/>
          <w:szCs w:val="20"/>
        </w:rPr>
        <w:tab/>
        <w:t xml:space="preserve">Title </w:t>
      </w:r>
      <w:r>
        <w:rPr>
          <w:rFonts w:ascii="Ebrima" w:hAnsi="Ebrima" w:cs="Ebrima"/>
          <w:sz w:val="20"/>
          <w:szCs w:val="20"/>
          <w:u w:val="single"/>
        </w:rPr>
        <w:t xml:space="preserve">                                                                               </w:t>
      </w:r>
      <w:r>
        <w:rPr>
          <w:rFonts w:ascii="Ebrima" w:hAnsi="Ebrima" w:cs="Ebrima"/>
          <w:sz w:val="20"/>
          <w:szCs w:val="20"/>
        </w:rPr>
        <w:tab/>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3780"/>
        <w:rPr>
          <w:sz w:val="20"/>
          <w:szCs w:val="20"/>
        </w:rPr>
      </w:pPr>
      <w:r>
        <w:rPr>
          <w:rFonts w:ascii="Ebrima" w:hAnsi="Ebrima" w:cs="Ebrima"/>
          <w:sz w:val="20"/>
          <w:szCs w:val="20"/>
        </w:rPr>
        <w:t>(Company Risk Manager or Manager with Risk Authority)</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3780"/>
        <w:rPr>
          <w:sz w:val="20"/>
          <w:szCs w:val="20"/>
        </w:rPr>
        <w:sectPr w:rsidR="002F7185">
          <w:type w:val="continuous"/>
          <w:pgSz w:w="12240" w:h="15840"/>
          <w:pgMar w:top="720" w:right="1440" w:bottom="720" w:left="1440" w:header="720" w:footer="720" w:gutter="0"/>
          <w:cols w:space="720"/>
          <w:noEndnote/>
        </w:sect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b/>
          <w:bCs/>
          <w:sz w:val="20"/>
          <w:szCs w:val="20"/>
        </w:rPr>
      </w:pPr>
      <w:r>
        <w:rPr>
          <w:b/>
          <w:bCs/>
          <w:sz w:val="20"/>
          <w:szCs w:val="20"/>
        </w:rPr>
        <w:lastRenderedPageBreak/>
        <w:t>CERTIFICATION REGARDING DEBARMENT, SUSPENSION,</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sz w:val="20"/>
          <w:szCs w:val="20"/>
        </w:rPr>
      </w:pPr>
      <w:r>
        <w:rPr>
          <w:b/>
          <w:bCs/>
          <w:sz w:val="20"/>
          <w:szCs w:val="20"/>
        </w:rPr>
        <w:t>And OTHER RESPONSIBILITY MATTERS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b/>
          <w:bCs/>
          <w:sz w:val="20"/>
          <w:szCs w:val="20"/>
        </w:rPr>
      </w:pPr>
      <w:r>
        <w:rPr>
          <w:b/>
          <w:bCs/>
          <w:sz w:val="20"/>
          <w:szCs w:val="20"/>
        </w:rPr>
        <w:t>PRIMARY COVERED TRANSACTIONS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hanging="540"/>
        <w:rPr>
          <w:sz w:val="20"/>
          <w:szCs w:val="20"/>
        </w:rPr>
      </w:pPr>
      <w:r>
        <w:rPr>
          <w:sz w:val="20"/>
          <w:szCs w:val="20"/>
        </w:rPr>
        <w:t xml:space="preserve">1. </w:t>
      </w:r>
      <w:r>
        <w:rPr>
          <w:sz w:val="20"/>
          <w:szCs w:val="20"/>
        </w:rPr>
        <w:tab/>
        <w:t>The prospective primary participant certifies to the best of its knowledge and belief, that it and its principals: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a)</w:t>
      </w:r>
      <w:r>
        <w:rPr>
          <w:sz w:val="20"/>
          <w:szCs w:val="20"/>
        </w:rPr>
        <w:tab/>
        <w:t xml:space="preserve"> Are not presently debarred, suspended, proposed for debarment, declared ineligible, or voluntarily excluded from covered transactions by any Federal department or agency;</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b)</w:t>
      </w:r>
      <w:r>
        <w:rPr>
          <w:sz w:val="20"/>
          <w:szCs w:val="20"/>
        </w:rPr>
        <w:tab/>
        <w:t>Have not within a three-year period preceding this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c)</w:t>
      </w:r>
      <w:r>
        <w:rPr>
          <w:sz w:val="20"/>
          <w:szCs w:val="20"/>
        </w:rPr>
        <w:tab/>
        <w:t>Are not presently indicted for or otherwise criminally or civilly charged by a governmental entity (Federal, State or local) with commission of any of these offenses enumerated in paragraph (1)(b) of this certification; and</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sz w:val="20"/>
          <w:szCs w:val="20"/>
        </w:rPr>
      </w:pPr>
      <w:r>
        <w:rPr>
          <w:sz w:val="20"/>
          <w:szCs w:val="20"/>
        </w:rPr>
        <w:t>d)</w:t>
      </w:r>
      <w:r>
        <w:rPr>
          <w:sz w:val="20"/>
          <w:szCs w:val="20"/>
        </w:rPr>
        <w:tab/>
        <w:t>Have not within a three-year period preceding this application/proposal had one or more public transactions (Federal, State or local) terminated for cause or default.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hanging="540"/>
        <w:rPr>
          <w:sz w:val="20"/>
          <w:szCs w:val="20"/>
        </w:rPr>
      </w:pPr>
      <w:r>
        <w:rPr>
          <w:sz w:val="20"/>
          <w:szCs w:val="20"/>
        </w:rPr>
        <w:t>2.</w:t>
      </w:r>
      <w:r>
        <w:rPr>
          <w:sz w:val="20"/>
          <w:szCs w:val="20"/>
        </w:rPr>
        <w:tab/>
        <w:t>Where the prospective primary participant is unable to certify to any of the statements in this certification, such prospective participant shall attach an explanation to this proposal.</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hanging="540"/>
        <w:rPr>
          <w:sz w:val="20"/>
          <w:szCs w:val="20"/>
        </w:rPr>
      </w:pPr>
      <w:r>
        <w:rPr>
          <w:sz w:val="20"/>
          <w:szCs w:val="20"/>
        </w:rPr>
        <w:t>3.</w:t>
      </w:r>
      <w:r>
        <w:rPr>
          <w:sz w:val="20"/>
          <w:szCs w:val="20"/>
        </w:rPr>
        <w:tab/>
        <w:t>No subcontract will be issued for this project to any party which is debarred or suspended from eligibility to receive federally funded contracts.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u w:val="single"/>
        </w:rPr>
        <w:t xml:space="preserve">                                                                                            </w:t>
      </w:r>
      <w:r>
        <w:rPr>
          <w:sz w:val="20"/>
          <w:szCs w:val="20"/>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rPr>
        <w:t>Signature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u w:val="single"/>
        </w:rPr>
      </w:pPr>
      <w:r>
        <w:rPr>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rPr>
        <w:t>Title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u w:val="single"/>
        </w:rPr>
      </w:pPr>
      <w:r>
        <w:rPr>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rPr>
        <w:t>Contractor/Firm</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sectPr w:rsidR="002F7185">
          <w:pgSz w:w="12240" w:h="15840"/>
          <w:pgMar w:top="720" w:right="1440" w:bottom="720" w:left="1440" w:header="720" w:footer="720" w:gutter="0"/>
          <w:cols w:space="720"/>
          <w:noEndnote/>
        </w:sectPr>
      </w:pPr>
    </w:p>
    <w:p w:rsidR="002F7185" w:rsidRDefault="002F7185">
      <w:pPr>
        <w:tabs>
          <w:tab w:val="center" w:pos="468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r>
        <w:rPr>
          <w:rFonts w:ascii="Ebrima" w:hAnsi="Ebrima" w:cs="Ebrima"/>
          <w:b/>
          <w:bCs/>
          <w:sz w:val="20"/>
          <w:szCs w:val="20"/>
        </w:rPr>
        <w:lastRenderedPageBreak/>
        <w:tab/>
        <w:t>NON-COLLUSION AFFIDAVIT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r>
        <w:rPr>
          <w:rFonts w:ascii="Ebrima" w:hAnsi="Ebrima" w:cs="Ebrima"/>
          <w:sz w:val="20"/>
          <w:szCs w:val="20"/>
        </w:rPr>
        <w:t>The undersigned being first duly sworn as provided by law, deposes and says: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hanging="540"/>
        <w:rPr>
          <w:rFonts w:ascii="Ebrima" w:hAnsi="Ebrima" w:cs="Ebrima"/>
          <w:sz w:val="20"/>
          <w:szCs w:val="20"/>
        </w:rPr>
      </w:pPr>
      <w:r>
        <w:rPr>
          <w:rFonts w:ascii="Ebrima" w:hAnsi="Ebrima" w:cs="Ebrima"/>
          <w:sz w:val="20"/>
          <w:szCs w:val="20"/>
        </w:rPr>
        <w:t>1.</w:t>
      </w:r>
      <w:r>
        <w:rPr>
          <w:rFonts w:ascii="Ebrima" w:hAnsi="Ebrima" w:cs="Ebrima"/>
          <w:sz w:val="20"/>
          <w:szCs w:val="20"/>
        </w:rPr>
        <w:tab/>
        <w:t>This Affidavit is made with the knowledge and intent that it is to be filed with the Board of County Commissioners, Leon County, Florida and that it will be relied upon by said County, in any consideration which may give to and any action it may take with respect to this Proposal.</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hanging="540"/>
        <w:rPr>
          <w:rFonts w:ascii="Ebrima" w:hAnsi="Ebrima" w:cs="Ebrima"/>
          <w:sz w:val="20"/>
          <w:szCs w:val="20"/>
        </w:rPr>
      </w:pPr>
      <w:r>
        <w:rPr>
          <w:rFonts w:ascii="Ebrima" w:hAnsi="Ebrima" w:cs="Ebrima"/>
          <w:sz w:val="20"/>
          <w:szCs w:val="20"/>
        </w:rPr>
        <w:t>2.</w:t>
      </w:r>
      <w:r>
        <w:rPr>
          <w:rFonts w:ascii="Ebrima" w:hAnsi="Ebrima" w:cs="Ebrima"/>
          <w:sz w:val="20"/>
          <w:szCs w:val="20"/>
        </w:rPr>
        <w:tab/>
        <w:t>The undersigned is authorized to make this Affidavit on behalf of,</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Ebrima" w:hAnsi="Ebrima" w:cs="Ebrima"/>
          <w:sz w:val="20"/>
          <w:szCs w:val="20"/>
        </w:rPr>
      </w:pPr>
      <w:r>
        <w:rPr>
          <w:rFonts w:ascii="Ebrima" w:hAnsi="Ebrima" w:cs="Ebrima"/>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Ebrima" w:hAnsi="Ebrima" w:cs="Ebrima"/>
          <w:sz w:val="20"/>
          <w:szCs w:val="20"/>
        </w:rPr>
      </w:pPr>
      <w:r>
        <w:rPr>
          <w:rFonts w:ascii="Ebrima" w:hAnsi="Ebrima" w:cs="Ebrima"/>
          <w:sz w:val="20"/>
          <w:szCs w:val="20"/>
        </w:rPr>
        <w:t>(Name of Corporation, Partnership, Individual, etc.)</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Ebrima" w:hAnsi="Ebrima" w:cs="Ebrima"/>
          <w:sz w:val="20"/>
          <w:szCs w:val="20"/>
        </w:rPr>
      </w:pPr>
      <w:r>
        <w:rPr>
          <w:rFonts w:ascii="Ebrima" w:hAnsi="Ebrima" w:cs="Ebrima"/>
          <w:sz w:val="20"/>
          <w:szCs w:val="20"/>
        </w:rPr>
        <w:t xml:space="preserve">a </w:t>
      </w:r>
      <w:r>
        <w:rPr>
          <w:rFonts w:ascii="Ebrima" w:hAnsi="Ebrima" w:cs="Ebrima"/>
          <w:sz w:val="20"/>
          <w:szCs w:val="20"/>
          <w:u w:val="single"/>
        </w:rPr>
        <w:t xml:space="preserve">                                                     </w:t>
      </w:r>
      <w:r>
        <w:rPr>
          <w:rFonts w:ascii="Ebrima" w:hAnsi="Ebrima" w:cs="Ebrima"/>
          <w:sz w:val="20"/>
          <w:szCs w:val="20"/>
        </w:rPr>
        <w:t xml:space="preserve"> , formed under the laws of </w:t>
      </w:r>
      <w:r>
        <w:rPr>
          <w:rFonts w:ascii="Ebrima" w:hAnsi="Ebrima" w:cs="Ebrima"/>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940" w:hanging="5400"/>
        <w:rPr>
          <w:rFonts w:ascii="Ebrima" w:hAnsi="Ebrima" w:cs="Ebrima"/>
          <w:sz w:val="20"/>
          <w:szCs w:val="20"/>
        </w:rPr>
      </w:pPr>
      <w:r>
        <w:rPr>
          <w:rFonts w:ascii="Ebrima" w:hAnsi="Ebrima" w:cs="Ebrima"/>
          <w:sz w:val="20"/>
          <w:szCs w:val="20"/>
        </w:rPr>
        <w:t xml:space="preserve">          (Type of Business)</w:t>
      </w:r>
      <w:r>
        <w:rPr>
          <w:rFonts w:ascii="Ebrima" w:hAnsi="Ebrima" w:cs="Ebrima"/>
          <w:sz w:val="20"/>
          <w:szCs w:val="20"/>
        </w:rPr>
        <w:tab/>
      </w:r>
      <w:r>
        <w:rPr>
          <w:rFonts w:ascii="Ebrima" w:hAnsi="Ebrima" w:cs="Ebrima"/>
          <w:sz w:val="20"/>
          <w:szCs w:val="20"/>
        </w:rPr>
        <w:tab/>
      </w:r>
      <w:r>
        <w:rPr>
          <w:rFonts w:ascii="Ebrima" w:hAnsi="Ebrima" w:cs="Ebrima"/>
          <w:sz w:val="20"/>
          <w:szCs w:val="20"/>
        </w:rPr>
        <w:tab/>
      </w:r>
      <w:r>
        <w:rPr>
          <w:rFonts w:ascii="Ebrima" w:hAnsi="Ebrima" w:cs="Ebrima"/>
          <w:sz w:val="20"/>
          <w:szCs w:val="20"/>
        </w:rPr>
        <w:tab/>
      </w:r>
      <w:r>
        <w:rPr>
          <w:rFonts w:ascii="Ebrima" w:hAnsi="Ebrima" w:cs="Ebrima"/>
          <w:sz w:val="20"/>
          <w:szCs w:val="20"/>
        </w:rPr>
        <w:tab/>
      </w:r>
      <w:r>
        <w:rPr>
          <w:rFonts w:ascii="Ebrima" w:hAnsi="Ebrima" w:cs="Ebrima"/>
          <w:sz w:val="20"/>
          <w:szCs w:val="20"/>
        </w:rPr>
        <w:tab/>
        <w:t>(State or Province)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Ebrima" w:hAnsi="Ebrima" w:cs="Ebrima"/>
          <w:sz w:val="20"/>
          <w:szCs w:val="20"/>
        </w:rPr>
      </w:pPr>
      <w:r>
        <w:rPr>
          <w:rFonts w:ascii="Ebrima" w:hAnsi="Ebrima" w:cs="Ebrima"/>
          <w:sz w:val="20"/>
          <w:szCs w:val="20"/>
        </w:rPr>
        <w:t xml:space="preserve">of which he is </w:t>
      </w:r>
      <w:r>
        <w:rPr>
          <w:rFonts w:ascii="Ebrima" w:hAnsi="Ebrima" w:cs="Ebrima"/>
          <w:sz w:val="20"/>
          <w:szCs w:val="20"/>
          <w:u w:val="single"/>
        </w:rPr>
        <w:t xml:space="preserve">                                                                                  </w:t>
      </w:r>
      <w:r>
        <w:rPr>
          <w:rFonts w:ascii="Ebrima" w:hAnsi="Ebrima" w:cs="Ebrima"/>
          <w:sz w:val="20"/>
          <w:szCs w:val="20"/>
        </w:rPr>
        <w: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2700"/>
        <w:rPr>
          <w:rFonts w:ascii="Ebrima" w:hAnsi="Ebrima" w:cs="Ebrima"/>
          <w:sz w:val="20"/>
          <w:szCs w:val="20"/>
        </w:rPr>
      </w:pPr>
      <w:r>
        <w:rPr>
          <w:rFonts w:ascii="Ebrima" w:hAnsi="Ebrima" w:cs="Ebrima"/>
          <w:sz w:val="20"/>
          <w:szCs w:val="20"/>
        </w:rPr>
        <w:t>(Sole Owner, partner, president, etc.)</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hanging="540"/>
        <w:rPr>
          <w:rFonts w:ascii="Ebrima" w:hAnsi="Ebrima" w:cs="Ebrima"/>
          <w:sz w:val="20"/>
          <w:szCs w:val="20"/>
        </w:rPr>
      </w:pPr>
      <w:r>
        <w:rPr>
          <w:rFonts w:ascii="Ebrima" w:hAnsi="Ebrima" w:cs="Ebrima"/>
          <w:sz w:val="20"/>
          <w:szCs w:val="20"/>
        </w:rPr>
        <w:t>3.</w:t>
      </w:r>
      <w:r>
        <w:rPr>
          <w:rFonts w:ascii="Ebrima" w:hAnsi="Ebrima" w:cs="Ebrima"/>
          <w:sz w:val="20"/>
          <w:szCs w:val="20"/>
        </w:rPr>
        <w:tab/>
        <w:t>Neither the undersigned nor any other person, firm or corporation named in above Paragraph 2, nor anyone else to the knowledge of the undersigned, have themselves solicited or employed anyone else to solicit favorable action for this Proposal by the County, also that no head of any department or employee therein, or any officer of Leon County, Florida is directly interested therein.</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hanging="540"/>
        <w:rPr>
          <w:rFonts w:ascii="Ebrima" w:hAnsi="Ebrima" w:cs="Ebrima"/>
          <w:sz w:val="20"/>
          <w:szCs w:val="20"/>
        </w:rPr>
      </w:pPr>
      <w:r>
        <w:rPr>
          <w:rFonts w:ascii="Ebrima" w:hAnsi="Ebrima" w:cs="Ebrima"/>
          <w:sz w:val="20"/>
          <w:szCs w:val="20"/>
        </w:rPr>
        <w:t>4.</w:t>
      </w:r>
      <w:r>
        <w:rPr>
          <w:rFonts w:ascii="Ebrima" w:hAnsi="Ebrima" w:cs="Ebrima"/>
          <w:sz w:val="20"/>
          <w:szCs w:val="20"/>
        </w:rPr>
        <w:tab/>
        <w:t>This Proposal is genuine and not collusive or a sham; the person, firm or corporation named above in Paragraph 2 has not colluded, conspired, connived or agreed directly or indirectly with any bidder or person, firm or corporation, to put in a sham Proposal, or that such other person, firm or corporation, shall refrain from bidding, and has not in any manner, directly or indirectly, sought by agreement or collusion, or communication or conference with any person, firm or corporation, to fix the prices of said proposal or proposals of any other bidder; and all statements contained in the proposal or proposals described above are true; and further, neither the undersigned, nor the person, firm or corporation named above in Paragraph 3, has directly or indirectly submitted said proposal or the contents thereof, or divulged information or data relative thereto, to any association or to any member or agent thereof.</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4860" w:hanging="4320"/>
        <w:rPr>
          <w:rFonts w:ascii="Ebrima" w:hAnsi="Ebrima" w:cs="Ebrima"/>
          <w:sz w:val="20"/>
          <w:szCs w:val="20"/>
        </w:rPr>
      </w:pPr>
      <w:r>
        <w:rPr>
          <w:rFonts w:ascii="Ebrima" w:hAnsi="Ebrima" w:cs="Ebrima"/>
          <w:sz w:val="20"/>
          <w:szCs w:val="20"/>
          <w:u w:val="single"/>
        </w:rPr>
        <w:lastRenderedPageBreak/>
        <w:t xml:space="preserve">                                                                    </w:t>
      </w:r>
      <w:r>
        <w:rPr>
          <w:rFonts w:ascii="Ebrima" w:hAnsi="Ebrima" w:cs="Ebrima"/>
          <w:sz w:val="20"/>
          <w:szCs w:val="20"/>
        </w:rPr>
        <w:tab/>
      </w:r>
      <w:r>
        <w:rPr>
          <w:rFonts w:ascii="Ebrima" w:hAnsi="Ebrima" w:cs="Ebrima"/>
          <w:sz w:val="20"/>
          <w:szCs w:val="20"/>
        </w:rPr>
        <w:tab/>
        <w:t>___________________________________</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940" w:hanging="4860"/>
        <w:rPr>
          <w:rFonts w:ascii="Ebrima" w:hAnsi="Ebrima" w:cs="Ebrima"/>
          <w:sz w:val="20"/>
          <w:szCs w:val="20"/>
        </w:rPr>
      </w:pPr>
      <w:r>
        <w:rPr>
          <w:rFonts w:ascii="Ebrima" w:hAnsi="Ebrima" w:cs="Ebrima"/>
          <w:sz w:val="20"/>
          <w:szCs w:val="20"/>
        </w:rPr>
        <w:t>AFFIANT</w:t>
      </w:r>
      <w:r>
        <w:rPr>
          <w:rFonts w:ascii="Ebrima" w:hAnsi="Ebrima" w:cs="Ebrima"/>
          <w:sz w:val="20"/>
          <w:szCs w:val="20"/>
        </w:rPr>
        <w:sym w:font="WP TypographicSymbols" w:char="003D"/>
      </w:r>
      <w:r>
        <w:rPr>
          <w:rFonts w:ascii="Ebrima" w:hAnsi="Ebrima" w:cs="Ebrima"/>
          <w:sz w:val="20"/>
          <w:szCs w:val="20"/>
        </w:rPr>
        <w:t>S NAME</w:t>
      </w:r>
      <w:r>
        <w:rPr>
          <w:rFonts w:ascii="Ebrima" w:hAnsi="Ebrima" w:cs="Ebrima"/>
          <w:sz w:val="20"/>
          <w:szCs w:val="20"/>
        </w:rPr>
        <w:tab/>
      </w:r>
      <w:r>
        <w:rPr>
          <w:rFonts w:ascii="Ebrima" w:hAnsi="Ebrima" w:cs="Ebrima"/>
          <w:sz w:val="20"/>
          <w:szCs w:val="20"/>
        </w:rPr>
        <w:tab/>
      </w:r>
      <w:r>
        <w:rPr>
          <w:rFonts w:ascii="Ebrima" w:hAnsi="Ebrima" w:cs="Ebrima"/>
          <w:sz w:val="20"/>
          <w:szCs w:val="20"/>
        </w:rPr>
        <w:tab/>
      </w:r>
      <w:r>
        <w:rPr>
          <w:rFonts w:ascii="Ebrima" w:hAnsi="Ebrima" w:cs="Ebrima"/>
          <w:sz w:val="20"/>
          <w:szCs w:val="20"/>
        </w:rPr>
        <w:tab/>
        <w:t xml:space="preserve">  </w:t>
      </w:r>
      <w:r>
        <w:rPr>
          <w:rFonts w:ascii="Ebrima" w:hAnsi="Ebrima" w:cs="Ebrima"/>
          <w:sz w:val="20"/>
          <w:szCs w:val="20"/>
        </w:rPr>
        <w:tab/>
      </w:r>
      <w:r>
        <w:rPr>
          <w:rFonts w:ascii="Ebrima" w:hAnsi="Ebrima" w:cs="Ebrima"/>
          <w:sz w:val="20"/>
          <w:szCs w:val="20"/>
        </w:rPr>
        <w:tab/>
        <w:t xml:space="preserve">   AFFIANT</w:t>
      </w:r>
      <w:r>
        <w:rPr>
          <w:rFonts w:ascii="Ebrima" w:hAnsi="Ebrima" w:cs="Ebrima"/>
          <w:sz w:val="20"/>
          <w:szCs w:val="20"/>
        </w:rPr>
        <w:sym w:font="WP TypographicSymbols" w:char="003D"/>
      </w:r>
      <w:r>
        <w:rPr>
          <w:rFonts w:ascii="Ebrima" w:hAnsi="Ebrima" w:cs="Ebrima"/>
          <w:sz w:val="20"/>
          <w:szCs w:val="20"/>
        </w:rPr>
        <w:t>S TITLE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r>
        <w:rPr>
          <w:rFonts w:ascii="Ebrima" w:hAnsi="Ebrima" w:cs="Ebrima"/>
          <w:sz w:val="20"/>
          <w:szCs w:val="20"/>
        </w:rPr>
        <w:t xml:space="preserve">TAKEN, SWORN AND SUBSCRIBED TO BEFORE ME this </w:t>
      </w:r>
      <w:r>
        <w:rPr>
          <w:rFonts w:ascii="Ebrima" w:hAnsi="Ebrima" w:cs="Ebrima"/>
          <w:sz w:val="20"/>
          <w:szCs w:val="20"/>
          <w:u w:val="single"/>
        </w:rPr>
        <w:t xml:space="preserve">           </w:t>
      </w:r>
      <w:r>
        <w:rPr>
          <w:rFonts w:ascii="Ebrima" w:hAnsi="Ebrima" w:cs="Ebrima"/>
          <w:sz w:val="20"/>
          <w:szCs w:val="20"/>
        </w:rPr>
        <w:t xml:space="preserve"> Day of </w:t>
      </w:r>
      <w:r>
        <w:rPr>
          <w:rFonts w:ascii="Ebrima" w:hAnsi="Ebrima" w:cs="Ebrima"/>
          <w:sz w:val="20"/>
          <w:szCs w:val="20"/>
          <w:u w:val="single"/>
        </w:rPr>
        <w:t xml:space="preserve">                 </w:t>
      </w:r>
      <w:r>
        <w:rPr>
          <w:rFonts w:ascii="Ebrima" w:hAnsi="Ebrima" w:cs="Ebrima"/>
          <w:sz w:val="20"/>
          <w:szCs w:val="20"/>
        </w:rPr>
        <w:t>,20</w:t>
      </w:r>
      <w:r>
        <w:rPr>
          <w:rFonts w:ascii="Ebrima" w:hAnsi="Ebrima" w:cs="Ebrima"/>
          <w:sz w:val="20"/>
          <w:szCs w:val="20"/>
          <w:u w:val="single"/>
        </w:rPr>
        <w:t xml:space="preserve">      </w:t>
      </w:r>
      <w:r>
        <w:rPr>
          <w:rFonts w:ascii="Ebrima" w:hAnsi="Ebrima" w:cs="Ebrima"/>
          <w:sz w:val="20"/>
          <w:szCs w:val="20"/>
        </w:rPr>
        <w: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r>
        <w:rPr>
          <w:rFonts w:ascii="Ebrima" w:hAnsi="Ebrima" w:cs="Ebrima"/>
          <w:sz w:val="20"/>
          <w:szCs w:val="20"/>
        </w:rPr>
        <w:t xml:space="preserve">Personally Known </w:t>
      </w:r>
      <w:r>
        <w:rPr>
          <w:rFonts w:ascii="Ebrima" w:hAnsi="Ebrima" w:cs="Ebrima"/>
          <w:sz w:val="20"/>
          <w:szCs w:val="20"/>
          <w:u w:val="single"/>
        </w:rPr>
        <w:t xml:space="preserve">                                </w:t>
      </w:r>
      <w:r>
        <w:rPr>
          <w:rFonts w:ascii="Ebrima" w:hAnsi="Ebrima" w:cs="Ebrima"/>
          <w:sz w:val="20"/>
          <w:szCs w:val="20"/>
        </w:rPr>
        <w:t xml:space="preserve"> Or Produced Identification </w:t>
      </w:r>
      <w:r>
        <w:rPr>
          <w:rFonts w:ascii="Ebrima" w:hAnsi="Ebrima" w:cs="Ebrima"/>
          <w:sz w:val="20"/>
          <w:szCs w:val="20"/>
          <w:u w:val="single"/>
        </w:rPr>
        <w:t xml:space="preserve">                                              </w:t>
      </w:r>
      <w:r>
        <w:rPr>
          <w:rFonts w:ascii="Ebrima" w:hAnsi="Ebrima" w:cs="Ebrima"/>
          <w:sz w:val="20"/>
          <w:szCs w:val="20"/>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r>
        <w:rPr>
          <w:rFonts w:ascii="Ebrima" w:hAnsi="Ebrima" w:cs="Ebrima"/>
          <w:sz w:val="20"/>
          <w:szCs w:val="20"/>
        </w:rPr>
        <w:t xml:space="preserve">Type of Identification </w:t>
      </w:r>
      <w:r>
        <w:rPr>
          <w:rFonts w:ascii="Ebrima" w:hAnsi="Ebrima" w:cs="Ebrima"/>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2700"/>
        <w:rPr>
          <w:rFonts w:ascii="Ebrima" w:hAnsi="Ebrima" w:cs="Ebrima"/>
          <w:sz w:val="20"/>
          <w:szCs w:val="20"/>
        </w:rPr>
      </w:pPr>
      <w:r>
        <w:rPr>
          <w:rFonts w:ascii="Ebrima" w:hAnsi="Ebrima" w:cs="Ebrima"/>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4320"/>
        <w:rPr>
          <w:rFonts w:ascii="Ebrima" w:hAnsi="Ebrima" w:cs="Ebrima"/>
          <w:sz w:val="20"/>
          <w:szCs w:val="20"/>
        </w:rPr>
      </w:pPr>
      <w:r>
        <w:rPr>
          <w:rFonts w:ascii="Ebrima" w:hAnsi="Ebrima" w:cs="Ebrima"/>
          <w:sz w:val="20"/>
          <w:szCs w:val="20"/>
        </w:rPr>
        <w:t>Notary Public</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2700"/>
        <w:rPr>
          <w:rFonts w:ascii="Ebrima" w:hAnsi="Ebrima" w:cs="Ebrima"/>
          <w:sz w:val="20"/>
          <w:szCs w:val="20"/>
        </w:rPr>
      </w:pPr>
      <w:r>
        <w:rPr>
          <w:rFonts w:ascii="Ebrima" w:hAnsi="Ebrima" w:cs="Ebrima"/>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r>
        <w:rPr>
          <w:rFonts w:ascii="Ebrima" w:hAnsi="Ebrima" w:cs="Ebrima"/>
          <w:sz w:val="20"/>
          <w:szCs w:val="20"/>
        </w:rPr>
        <w:t xml:space="preserve"> </w:t>
      </w:r>
      <w:r>
        <w:rPr>
          <w:rFonts w:ascii="Ebrima" w:hAnsi="Ebrima" w:cs="Ebrima"/>
          <w:sz w:val="20"/>
          <w:szCs w:val="20"/>
        </w:rPr>
        <w:tab/>
      </w:r>
      <w:r>
        <w:rPr>
          <w:rFonts w:ascii="Ebrima" w:hAnsi="Ebrima" w:cs="Ebrima"/>
          <w:sz w:val="20"/>
          <w:szCs w:val="20"/>
        </w:rPr>
        <w:tab/>
      </w:r>
      <w:r>
        <w:rPr>
          <w:rFonts w:ascii="Ebrima" w:hAnsi="Ebrima" w:cs="Ebrima"/>
          <w:sz w:val="20"/>
          <w:szCs w:val="20"/>
        </w:rPr>
        <w:tab/>
      </w:r>
      <w:r>
        <w:rPr>
          <w:rFonts w:ascii="Ebrima" w:hAnsi="Ebrima" w:cs="Ebrima"/>
          <w:sz w:val="20"/>
          <w:szCs w:val="20"/>
        </w:rPr>
        <w:tab/>
      </w:r>
      <w:r>
        <w:rPr>
          <w:rFonts w:ascii="Ebrima" w:hAnsi="Ebrima" w:cs="Ebrima"/>
          <w:sz w:val="20"/>
          <w:szCs w:val="20"/>
        </w:rPr>
        <w:tab/>
        <w:t>(Print, Type or Stamp Commissioned Name of Notary Public)</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Ebrima" w:hAnsi="Ebrima" w:cs="Ebrima"/>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sectPr w:rsidR="002F7185">
          <w:pgSz w:w="12240" w:h="15840"/>
          <w:pgMar w:top="720" w:right="1440" w:bottom="720" w:left="1440" w:header="720" w:footer="720" w:gutter="0"/>
          <w:cols w:space="720"/>
          <w:noEndnote/>
        </w:sectPr>
      </w:pPr>
    </w:p>
    <w:p w:rsidR="002F7185" w:rsidRDefault="002F7185">
      <w:pPr>
        <w:tabs>
          <w:tab w:val="center" w:pos="4680"/>
          <w:tab w:val="left" w:pos="4860"/>
          <w:tab w:val="left" w:pos="5400"/>
          <w:tab w:val="left" w:pos="5940"/>
          <w:tab w:val="left" w:pos="6480"/>
          <w:tab w:val="left" w:pos="7020"/>
          <w:tab w:val="left" w:pos="7560"/>
          <w:tab w:val="left" w:pos="8100"/>
          <w:tab w:val="left" w:pos="8640"/>
          <w:tab w:val="left" w:pos="9180"/>
        </w:tabs>
        <w:rPr>
          <w:b/>
          <w:bCs/>
          <w:sz w:val="20"/>
          <w:szCs w:val="20"/>
        </w:rPr>
      </w:pPr>
      <w:r>
        <w:rPr>
          <w:sz w:val="20"/>
          <w:szCs w:val="20"/>
        </w:rPr>
        <w:lastRenderedPageBreak/>
        <w:tab/>
      </w:r>
      <w:r>
        <w:rPr>
          <w:b/>
          <w:bCs/>
          <w:sz w:val="20"/>
          <w:szCs w:val="20"/>
        </w:rPr>
        <w:t>AFFIDAVIT CERTIFICATION</w:t>
      </w:r>
    </w:p>
    <w:p w:rsidR="002F7185" w:rsidRDefault="002F7185">
      <w:pPr>
        <w:tabs>
          <w:tab w:val="center" w:pos="4680"/>
          <w:tab w:val="left" w:pos="4860"/>
          <w:tab w:val="left" w:pos="5400"/>
          <w:tab w:val="left" w:pos="5940"/>
          <w:tab w:val="left" w:pos="6480"/>
          <w:tab w:val="left" w:pos="7020"/>
          <w:tab w:val="left" w:pos="7560"/>
          <w:tab w:val="left" w:pos="8100"/>
          <w:tab w:val="left" w:pos="8640"/>
          <w:tab w:val="left" w:pos="9180"/>
        </w:tabs>
        <w:rPr>
          <w:sz w:val="20"/>
          <w:szCs w:val="20"/>
        </w:rPr>
      </w:pPr>
      <w:r>
        <w:rPr>
          <w:b/>
          <w:bCs/>
          <w:sz w:val="20"/>
          <w:szCs w:val="20"/>
        </w:rPr>
        <w:tab/>
        <w:t>IMMIGRATION LAWS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rPr>
        <w:t>Leon County will not intentionally award County contracts to any contractor who knowingly employs unauthorized alien workers, constituting a violation of the employment provisions contained in 8 U.S.C. Section 1324 A(e) {Section 274a(e) of the Immigration and Nationality Act (</w:t>
      </w:r>
      <w:r>
        <w:rPr>
          <w:sz w:val="20"/>
          <w:szCs w:val="20"/>
        </w:rPr>
        <w:sym w:font="WP TypographicSymbols" w:char="0041"/>
      </w:r>
      <w:r>
        <w:rPr>
          <w:sz w:val="20"/>
          <w:szCs w:val="20"/>
        </w:rPr>
        <w:t>INA</w:t>
      </w:r>
      <w:r>
        <w:rPr>
          <w:sz w:val="20"/>
          <w:szCs w:val="20"/>
        </w:rPr>
        <w:sym w:font="WP TypographicSymbols" w:char="0040"/>
      </w:r>
      <w:r>
        <w:rPr>
          <w:sz w:val="20"/>
          <w:szCs w:val="20"/>
        </w:rPr>
        <w: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rPr>
        <w:t xml:space="preserve">Leon County may consider the employment by any Contractor of Unauthorized Aliens a violation of Section 274A(e) of the INA.  </w:t>
      </w:r>
      <w:r>
        <w:rPr>
          <w:b/>
          <w:bCs/>
          <w:sz w:val="20"/>
          <w:szCs w:val="20"/>
        </w:rPr>
        <w:t>Such violation by the Recipient of the employment provision contained in Section 274A(e) of the INA shall be ground for unilateral cancellation of the contract by Leon County.</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rPr>
        <w:t>BIDDER ATTESTS THAT THEY ARE FULLY COMPLIANT WITH ALL APPLICABLE IMMIGRATION LAWS (SPECIFICALLY TO THE 1986 IMMIGRATION ACT AND SUBSEQUENT AMENDMENTS).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rPr>
        <w:t xml:space="preserve">Company Name: </w:t>
      </w:r>
      <w:r>
        <w:rPr>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940" w:hanging="5940"/>
        <w:rPr>
          <w:sz w:val="20"/>
          <w:szCs w:val="20"/>
        </w:rPr>
      </w:pPr>
      <w:r>
        <w:rPr>
          <w:sz w:val="20"/>
          <w:szCs w:val="20"/>
        </w:rPr>
        <w:t xml:space="preserve">Signature: </w:t>
      </w:r>
      <w:r>
        <w:rPr>
          <w:sz w:val="20"/>
          <w:szCs w:val="20"/>
          <w:u w:val="single"/>
        </w:rPr>
        <w:t xml:space="preserve">                                                                                  </w:t>
      </w:r>
      <w:r>
        <w:rPr>
          <w:sz w:val="20"/>
          <w:szCs w:val="20"/>
        </w:rPr>
        <w:tab/>
        <w:t xml:space="preserve">Title: </w:t>
      </w:r>
      <w:r>
        <w:rPr>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rPr>
        <w:t>STATE OF ___________________</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rPr>
        <w:t>COUNTY OF _________________</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rPr>
        <w:t xml:space="preserve">Sworn to and subscribed before me this </w:t>
      </w:r>
      <w:r>
        <w:rPr>
          <w:sz w:val="20"/>
          <w:szCs w:val="20"/>
          <w:u w:val="single"/>
        </w:rPr>
        <w:t xml:space="preserve">          </w:t>
      </w:r>
      <w:r>
        <w:rPr>
          <w:sz w:val="20"/>
          <w:szCs w:val="20"/>
        </w:rPr>
        <w:t xml:space="preserve"> day of </w:t>
      </w:r>
      <w:r>
        <w:rPr>
          <w:sz w:val="20"/>
          <w:szCs w:val="20"/>
          <w:u w:val="single"/>
        </w:rPr>
        <w:t xml:space="preserve">                      </w:t>
      </w:r>
      <w:r>
        <w:rPr>
          <w:sz w:val="20"/>
          <w:szCs w:val="20"/>
        </w:rPr>
        <w:t>, 20</w:t>
      </w:r>
      <w:r>
        <w:rPr>
          <w:sz w:val="20"/>
          <w:szCs w:val="20"/>
          <w:u w:val="single"/>
        </w:rPr>
        <w:t xml:space="preserve">    </w:t>
      </w:r>
      <w:r>
        <w:rPr>
          <w:sz w:val="20"/>
          <w:szCs w:val="20"/>
        </w:rPr>
        <w:t>.</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4320" w:hanging="4320"/>
        <w:rPr>
          <w:sz w:val="20"/>
          <w:szCs w:val="20"/>
        </w:rPr>
      </w:pPr>
      <w:r>
        <w:rPr>
          <w:sz w:val="20"/>
          <w:szCs w:val="20"/>
        </w:rPr>
        <w:t xml:space="preserve">Personally known </w:t>
      </w:r>
      <w:r>
        <w:rPr>
          <w:sz w:val="20"/>
          <w:szCs w:val="20"/>
          <w:u w:val="single"/>
        </w:rPr>
        <w:t xml:space="preserve">                                       </w:t>
      </w:r>
      <w:r>
        <w:rPr>
          <w:sz w:val="20"/>
          <w:szCs w:val="20"/>
        </w:rPr>
        <w:tab/>
      </w:r>
      <w:r>
        <w:rPr>
          <w:sz w:val="20"/>
          <w:szCs w:val="20"/>
        </w:rPr>
        <w:tab/>
        <w:t>_______________________________________</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4860"/>
        <w:rPr>
          <w:sz w:val="20"/>
          <w:szCs w:val="20"/>
        </w:rPr>
      </w:pPr>
      <w:r>
        <w:rPr>
          <w:sz w:val="20"/>
          <w:szCs w:val="20"/>
        </w:rPr>
        <w:t xml:space="preserve">      NOTARY PUBLIC</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rPr>
        <w:t>OR Produced identification</w:t>
      </w:r>
      <w:r>
        <w:rPr>
          <w:sz w:val="20"/>
          <w:szCs w:val="20"/>
          <w:u w:val="single"/>
        </w:rPr>
        <w:t xml:space="preserve">                          </w:t>
      </w:r>
      <w:r>
        <w:rPr>
          <w:sz w:val="20"/>
          <w:szCs w:val="20"/>
        </w:rPr>
        <w:tab/>
      </w:r>
      <w:r>
        <w:rPr>
          <w:sz w:val="20"/>
          <w:szCs w:val="20"/>
        </w:rPr>
        <w:tab/>
        <w:t xml:space="preserve">Notary Public - State of </w:t>
      </w:r>
      <w:r>
        <w:rPr>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4320" w:hanging="4320"/>
        <w:rPr>
          <w:sz w:val="20"/>
          <w:szCs w:val="20"/>
        </w:rPr>
      </w:pPr>
      <w:r>
        <w:rPr>
          <w:sz w:val="20"/>
          <w:szCs w:val="20"/>
          <w:u w:val="single"/>
        </w:rPr>
        <w:t xml:space="preserve">                                                                     </w:t>
      </w:r>
      <w:r>
        <w:rPr>
          <w:sz w:val="20"/>
          <w:szCs w:val="20"/>
        </w:rPr>
        <w:tab/>
      </w:r>
      <w:r>
        <w:rPr>
          <w:sz w:val="20"/>
          <w:szCs w:val="20"/>
        </w:rPr>
        <w:tab/>
        <w:t>My commission expires:</w:t>
      </w:r>
      <w:r>
        <w:rPr>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16"/>
          <w:szCs w:val="16"/>
        </w:rPr>
        <w:t>(Type of identification)</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3780"/>
        <w:rPr>
          <w:sz w:val="20"/>
          <w:szCs w:val="20"/>
        </w:rPr>
      </w:pPr>
      <w:r>
        <w:rPr>
          <w:sz w:val="20"/>
          <w:szCs w:val="20"/>
          <w:u w:val="single"/>
        </w:rPr>
        <w:t xml:space="preserv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4320"/>
        <w:rPr>
          <w:sz w:val="20"/>
          <w:szCs w:val="20"/>
        </w:rPr>
      </w:pPr>
      <w:r>
        <w:rPr>
          <w:sz w:val="16"/>
          <w:szCs w:val="16"/>
        </w:rPr>
        <w:t>Printed, typed, or stamped</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4320"/>
        <w:rPr>
          <w:sz w:val="20"/>
          <w:szCs w:val="20"/>
        </w:rPr>
      </w:pPr>
      <w:r>
        <w:rPr>
          <w:sz w:val="16"/>
          <w:szCs w:val="16"/>
        </w:rPr>
        <w:t>commissioned name of notary public</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r>
        <w:rPr>
          <w:sz w:val="20"/>
          <w:szCs w:val="20"/>
        </w:rPr>
        <w:t xml:space="preserve">The signee of this Affidavit guarantees, as evidenced by the sworn affidavit required herein, the truth and accuracy of this affidavit to interrogatories hereinafter made.  </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pPr>
    </w:p>
    <w:p w:rsidR="002F7185" w:rsidRDefault="002F7185">
      <w:pPr>
        <w:tabs>
          <w:tab w:val="center" w:pos="4680"/>
          <w:tab w:val="left" w:pos="4860"/>
          <w:tab w:val="left" w:pos="5400"/>
          <w:tab w:val="left" w:pos="5940"/>
          <w:tab w:val="left" w:pos="6480"/>
          <w:tab w:val="left" w:pos="7020"/>
          <w:tab w:val="left" w:pos="7560"/>
          <w:tab w:val="left" w:pos="8100"/>
          <w:tab w:val="left" w:pos="8640"/>
          <w:tab w:val="left" w:pos="9180"/>
        </w:tabs>
        <w:rPr>
          <w:b/>
          <w:bCs/>
          <w:i/>
          <w:iCs/>
          <w:sz w:val="20"/>
          <w:szCs w:val="20"/>
        </w:rPr>
      </w:pPr>
      <w:r>
        <w:rPr>
          <w:b/>
          <w:bCs/>
          <w:i/>
          <w:iCs/>
          <w:sz w:val="20"/>
          <w:szCs w:val="20"/>
        </w:rPr>
        <w:tab/>
        <w:t>LEON COUNTY RESERVES THE RIGHT TO REQUEST SUPPORTING DOCUMENTATION,</w:t>
      </w:r>
    </w:p>
    <w:p w:rsidR="002F7185" w:rsidRDefault="002F7185">
      <w:pPr>
        <w:tabs>
          <w:tab w:val="center" w:pos="4680"/>
          <w:tab w:val="left" w:pos="4860"/>
          <w:tab w:val="left" w:pos="5400"/>
          <w:tab w:val="left" w:pos="5940"/>
          <w:tab w:val="left" w:pos="6480"/>
          <w:tab w:val="left" w:pos="7020"/>
          <w:tab w:val="left" w:pos="7560"/>
          <w:tab w:val="left" w:pos="8100"/>
          <w:tab w:val="left" w:pos="8640"/>
          <w:tab w:val="left" w:pos="9180"/>
        </w:tabs>
        <w:rPr>
          <w:sz w:val="20"/>
          <w:szCs w:val="20"/>
        </w:rPr>
      </w:pPr>
      <w:r>
        <w:rPr>
          <w:b/>
          <w:bCs/>
          <w:i/>
          <w:iCs/>
          <w:sz w:val="20"/>
          <w:szCs w:val="20"/>
        </w:rPr>
        <w:tab/>
        <w:t>AS EVIDENCE OF SERVICES PROVIDED, AT ANY TIME.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0"/>
          <w:szCs w:val="20"/>
        </w:rPr>
        <w:sectPr w:rsidR="002F7185">
          <w:pgSz w:w="12240" w:h="15840"/>
          <w:pgMar w:top="720" w:right="1440" w:bottom="720" w:left="1440" w:header="720" w:footer="720" w:gutter="0"/>
          <w:cols w:space="720"/>
          <w:noEndnote/>
        </w:sectPr>
      </w:pPr>
    </w:p>
    <w:p w:rsidR="002F7185" w:rsidRDefault="002F7185">
      <w:pPr>
        <w:tabs>
          <w:tab w:val="center"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r>
        <w:rPr>
          <w:sz w:val="20"/>
          <w:szCs w:val="20"/>
        </w:rPr>
        <w:lastRenderedPageBreak/>
        <w:tab/>
      </w:r>
      <w:r>
        <w:rPr>
          <w:b/>
          <w:bCs/>
          <w:sz w:val="20"/>
          <w:szCs w:val="20"/>
        </w:rPr>
        <w:t>LOCAL VENDOR CERTIFICATION</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r>
        <w:rPr>
          <w:sz w:val="20"/>
          <w:szCs w:val="20"/>
        </w:rPr>
        <w:t xml:space="preserve">The undersigned, as a duly authorized representative of the vendor listed herein, certifies to the best of his/her knowledge and belief, that the vendor meets the definition of a </w:t>
      </w:r>
      <w:r>
        <w:rPr>
          <w:sz w:val="20"/>
          <w:szCs w:val="20"/>
        </w:rPr>
        <w:sym w:font="WP TypographicSymbols" w:char="0041"/>
      </w:r>
      <w:r>
        <w:rPr>
          <w:sz w:val="20"/>
          <w:szCs w:val="20"/>
        </w:rPr>
        <w:t>Local Business.</w:t>
      </w:r>
      <w:r>
        <w:rPr>
          <w:sz w:val="20"/>
          <w:szCs w:val="20"/>
        </w:rPr>
        <w:sym w:font="WP TypographicSymbols" w:char="0040"/>
      </w:r>
      <w:r>
        <w:rPr>
          <w:sz w:val="20"/>
          <w:szCs w:val="20"/>
        </w:rPr>
        <w:t xml:space="preserve">   For purposes of this section, "local business" shall mean a business which:</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ind w:left="540" w:hanging="540"/>
        <w:rPr>
          <w:sz w:val="20"/>
          <w:szCs w:val="20"/>
        </w:rPr>
      </w:pPr>
      <w:r>
        <w:rPr>
          <w:sz w:val="20"/>
          <w:szCs w:val="20"/>
        </w:rPr>
        <w:t>a)</w:t>
      </w:r>
      <w:r>
        <w:rPr>
          <w:sz w:val="20"/>
          <w:szCs w:val="20"/>
        </w:rPr>
        <w:tab/>
        <w:t>Has had a fixed office or distribution point located in and having a street address within Leon, Gadsden, Wakulla, or Jefferson County for at least six (6) months immediately prior to the issuance of the request for competitive bids or request for proposals by the County; and</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ind w:left="540" w:hanging="540"/>
        <w:rPr>
          <w:sz w:val="20"/>
          <w:szCs w:val="20"/>
        </w:rPr>
      </w:pPr>
      <w:r>
        <w:rPr>
          <w:sz w:val="20"/>
          <w:szCs w:val="20"/>
        </w:rPr>
        <w:t>b)</w:t>
      </w:r>
      <w:r>
        <w:rPr>
          <w:sz w:val="20"/>
          <w:szCs w:val="20"/>
        </w:rPr>
        <w:tab/>
        <w:t>Holds any business license required by Leon County (or one of the other local counties), and, if applicable, the City of Tallahassee; and</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ind w:left="540" w:hanging="540"/>
        <w:rPr>
          <w:sz w:val="20"/>
          <w:szCs w:val="20"/>
        </w:rPr>
      </w:pPr>
      <w:r>
        <w:rPr>
          <w:sz w:val="20"/>
          <w:szCs w:val="20"/>
        </w:rPr>
        <w:t>c)</w:t>
      </w:r>
      <w:r>
        <w:rPr>
          <w:sz w:val="20"/>
          <w:szCs w:val="20"/>
        </w:rPr>
        <w:tab/>
        <w:t>Is the principal offeror who is a single offeror; a business which is the prime contractor and not a subcontractor; or a partner or joint venturer submitting an offer in conjunction with other businesses.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r>
        <w:rPr>
          <w:sz w:val="20"/>
          <w:szCs w:val="20"/>
        </w:rPr>
        <w:t>Please complete the following in support of the self-certification and submit copies of your County and City business licenses.  Failure to provide the information requested will result in denial of certification as a local business.</w:t>
      </w:r>
    </w:p>
    <w:tbl>
      <w:tblPr>
        <w:tblW w:w="0" w:type="auto"/>
        <w:tblInd w:w="120" w:type="dxa"/>
        <w:tblLayout w:type="fixed"/>
        <w:tblCellMar>
          <w:left w:w="120" w:type="dxa"/>
          <w:right w:w="120" w:type="dxa"/>
        </w:tblCellMar>
        <w:tblLook w:val="0000" w:firstRow="0" w:lastRow="0" w:firstColumn="0" w:lastColumn="0" w:noHBand="0" w:noVBand="0"/>
      </w:tblPr>
      <w:tblGrid>
        <w:gridCol w:w="8370"/>
        <w:gridCol w:w="2250"/>
      </w:tblGrid>
      <w:tr w:rsidR="00E24B25" w:rsidTr="00E24B25">
        <w:tblPrEx>
          <w:tblCellMar>
            <w:top w:w="0" w:type="dxa"/>
            <w:bottom w:w="0" w:type="dxa"/>
          </w:tblCellMar>
        </w:tblPrEx>
        <w:tc>
          <w:tcPr>
            <w:tcW w:w="10620" w:type="dxa"/>
            <w:gridSpan w:val="2"/>
            <w:tcBorders>
              <w:top w:val="double" w:sz="7" w:space="0" w:color="000000"/>
              <w:left w:val="single" w:sz="7" w:space="0" w:color="000000"/>
              <w:bottom w:val="single" w:sz="7" w:space="0" w:color="000000"/>
              <w:right w:val="single" w:sz="7" w:space="0" w:color="000000"/>
            </w:tcBorders>
          </w:tcPr>
          <w:p w:rsidR="002F7185" w:rsidRDefault="002F7185">
            <w:pPr>
              <w:spacing w:line="120" w:lineRule="exact"/>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r>
              <w:rPr>
                <w:sz w:val="20"/>
                <w:szCs w:val="20"/>
              </w:rPr>
              <w:t>Business Name: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after="58"/>
              <w:rPr>
                <w:sz w:val="20"/>
                <w:szCs w:val="20"/>
              </w:rPr>
            </w:pPr>
          </w:p>
        </w:tc>
      </w:tr>
      <w:tr w:rsidR="002F7185">
        <w:tblPrEx>
          <w:tblCellMar>
            <w:top w:w="0" w:type="dxa"/>
            <w:bottom w:w="0" w:type="dxa"/>
          </w:tblCellMar>
        </w:tblPrEx>
        <w:tc>
          <w:tcPr>
            <w:tcW w:w="8370" w:type="dxa"/>
            <w:tcBorders>
              <w:top w:val="double" w:sz="7" w:space="0" w:color="000000"/>
              <w:left w:val="single" w:sz="7" w:space="0" w:color="000000"/>
              <w:bottom w:val="single" w:sz="7" w:space="0" w:color="000000"/>
              <w:right w:val="single" w:sz="7" w:space="0" w:color="000000"/>
            </w:tcBorders>
          </w:tcPr>
          <w:p w:rsidR="002F7185" w:rsidRDefault="002F7185">
            <w:pPr>
              <w:spacing w:line="120" w:lineRule="exact"/>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r>
              <w:rPr>
                <w:sz w:val="20"/>
                <w:szCs w:val="20"/>
              </w:rPr>
              <w:t>Current Local Address: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after="58"/>
              <w:rPr>
                <w:sz w:val="20"/>
                <w:szCs w:val="20"/>
              </w:rPr>
            </w:pPr>
          </w:p>
        </w:tc>
        <w:tc>
          <w:tcPr>
            <w:tcW w:w="2250" w:type="dxa"/>
            <w:tcBorders>
              <w:top w:val="double" w:sz="7" w:space="0" w:color="000000"/>
              <w:left w:val="single" w:sz="7" w:space="0" w:color="000000"/>
              <w:bottom w:val="single" w:sz="7" w:space="0" w:color="000000"/>
              <w:right w:val="single" w:sz="7" w:space="0" w:color="000000"/>
            </w:tcBorders>
          </w:tcPr>
          <w:p w:rsidR="002F7185" w:rsidRDefault="002F7185">
            <w:pPr>
              <w:spacing w:line="120" w:lineRule="exact"/>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r>
              <w:rPr>
                <w:sz w:val="20"/>
                <w:szCs w:val="20"/>
              </w:rPr>
              <w:t>Phone: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after="58"/>
              <w:rPr>
                <w:sz w:val="20"/>
                <w:szCs w:val="20"/>
              </w:rPr>
            </w:pPr>
            <w:r>
              <w:rPr>
                <w:sz w:val="20"/>
                <w:szCs w:val="20"/>
              </w:rPr>
              <w:t>Fax:</w:t>
            </w:r>
          </w:p>
        </w:tc>
      </w:tr>
      <w:tr w:rsidR="00E24B25" w:rsidTr="00E24B25">
        <w:tblPrEx>
          <w:tblCellMar>
            <w:top w:w="0" w:type="dxa"/>
            <w:bottom w:w="0" w:type="dxa"/>
          </w:tblCellMar>
        </w:tblPrEx>
        <w:tc>
          <w:tcPr>
            <w:tcW w:w="10620" w:type="dxa"/>
            <w:gridSpan w:val="2"/>
            <w:tcBorders>
              <w:top w:val="double" w:sz="7" w:space="0" w:color="000000"/>
              <w:left w:val="single" w:sz="7" w:space="0" w:color="000000"/>
              <w:bottom w:val="single" w:sz="7" w:space="0" w:color="000000"/>
              <w:right w:val="single" w:sz="7" w:space="0" w:color="000000"/>
            </w:tcBorders>
          </w:tcPr>
          <w:p w:rsidR="002F7185" w:rsidRDefault="002F7185">
            <w:pPr>
              <w:spacing w:line="120" w:lineRule="exact"/>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r>
              <w:rPr>
                <w:sz w:val="20"/>
                <w:szCs w:val="20"/>
              </w:rPr>
              <w:t>If the above address has been for less than six months, please provide the prior address.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after="58"/>
              <w:rPr>
                <w:sz w:val="20"/>
                <w:szCs w:val="20"/>
              </w:rPr>
            </w:pPr>
            <w:r>
              <w:rPr>
                <w:sz w:val="20"/>
                <w:szCs w:val="20"/>
              </w:rPr>
              <w:t>Length of time at this address:</w:t>
            </w:r>
          </w:p>
        </w:tc>
      </w:tr>
      <w:tr w:rsidR="002F7185">
        <w:tblPrEx>
          <w:tblCellMar>
            <w:top w:w="0" w:type="dxa"/>
            <w:bottom w:w="0" w:type="dxa"/>
          </w:tblCellMar>
        </w:tblPrEx>
        <w:tc>
          <w:tcPr>
            <w:tcW w:w="8370" w:type="dxa"/>
            <w:tcBorders>
              <w:top w:val="double" w:sz="7" w:space="0" w:color="000000"/>
              <w:left w:val="single" w:sz="7" w:space="0" w:color="000000"/>
              <w:bottom w:val="single" w:sz="7" w:space="0" w:color="000000"/>
              <w:right w:val="single" w:sz="7" w:space="0" w:color="000000"/>
            </w:tcBorders>
          </w:tcPr>
          <w:p w:rsidR="002F7185" w:rsidRDefault="002F7185">
            <w:pPr>
              <w:spacing w:line="120" w:lineRule="exact"/>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r>
              <w:rPr>
                <w:sz w:val="20"/>
                <w:szCs w:val="20"/>
              </w:rPr>
              <w:t>Home Office Address:</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after="58"/>
              <w:rPr>
                <w:sz w:val="20"/>
                <w:szCs w:val="20"/>
              </w:rPr>
            </w:pPr>
          </w:p>
        </w:tc>
        <w:tc>
          <w:tcPr>
            <w:tcW w:w="2250" w:type="dxa"/>
            <w:tcBorders>
              <w:top w:val="double" w:sz="7" w:space="0" w:color="000000"/>
              <w:left w:val="single" w:sz="7" w:space="0" w:color="000000"/>
              <w:bottom w:val="single" w:sz="7" w:space="0" w:color="000000"/>
              <w:right w:val="single" w:sz="7" w:space="0" w:color="000000"/>
            </w:tcBorders>
          </w:tcPr>
          <w:p w:rsidR="002F7185" w:rsidRDefault="002F7185">
            <w:pPr>
              <w:spacing w:line="120" w:lineRule="exact"/>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r>
              <w:rPr>
                <w:sz w:val="20"/>
                <w:szCs w:val="20"/>
              </w:rPr>
              <w:t>Phone: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after="58"/>
              <w:rPr>
                <w:sz w:val="20"/>
                <w:szCs w:val="20"/>
              </w:rPr>
            </w:pPr>
            <w:r>
              <w:rPr>
                <w:sz w:val="20"/>
                <w:szCs w:val="20"/>
              </w:rPr>
              <w:t>Fax:</w:t>
            </w:r>
          </w:p>
        </w:tc>
      </w:tr>
    </w:tbl>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r>
        <w:rPr>
          <w:sz w:val="20"/>
          <w:szCs w:val="20"/>
        </w:rPr>
        <w:t>______________________________________________</w:t>
      </w:r>
      <w:r>
        <w:rPr>
          <w:sz w:val="20"/>
          <w:szCs w:val="20"/>
        </w:rPr>
        <w:tab/>
      </w:r>
      <w:r>
        <w:rPr>
          <w:sz w:val="20"/>
          <w:szCs w:val="20"/>
        </w:rPr>
        <w:tab/>
        <w:t>_____________________________</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ind w:firstLine="540"/>
        <w:rPr>
          <w:sz w:val="20"/>
          <w:szCs w:val="20"/>
        </w:rPr>
      </w:pPr>
      <w:r>
        <w:rPr>
          <w:sz w:val="20"/>
          <w:szCs w:val="20"/>
        </w:rPr>
        <w:t xml:space="preserve">       Signature of Authorized Representative</w:t>
      </w:r>
      <w:r>
        <w:rPr>
          <w:sz w:val="20"/>
          <w:szCs w:val="20"/>
        </w:rPr>
        <w:tab/>
      </w:r>
      <w:r>
        <w:rPr>
          <w:sz w:val="20"/>
          <w:szCs w:val="20"/>
        </w:rPr>
        <w:tab/>
      </w:r>
      <w:r>
        <w:rPr>
          <w:sz w:val="20"/>
          <w:szCs w:val="20"/>
        </w:rPr>
        <w:tab/>
      </w:r>
      <w:r>
        <w:rPr>
          <w:sz w:val="20"/>
          <w:szCs w:val="20"/>
        </w:rPr>
        <w:tab/>
      </w:r>
      <w:r>
        <w:rPr>
          <w:sz w:val="20"/>
          <w:szCs w:val="20"/>
        </w:rPr>
        <w:tab/>
        <w:t>Date</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r>
        <w:rPr>
          <w:sz w:val="20"/>
          <w:szCs w:val="20"/>
        </w:rPr>
        <w:t>STATE OF ___________________</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r>
        <w:rPr>
          <w:sz w:val="20"/>
          <w:szCs w:val="20"/>
        </w:rPr>
        <w:t>COUNTY OF _________________</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rPr>
          <w:sz w:val="20"/>
          <w:szCs w:val="20"/>
        </w:rPr>
      </w:pP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jc w:val="both"/>
        <w:rPr>
          <w:sz w:val="20"/>
          <w:szCs w:val="20"/>
        </w:rPr>
      </w:pPr>
      <w:r>
        <w:rPr>
          <w:sz w:val="20"/>
          <w:szCs w:val="20"/>
        </w:rPr>
        <w:t>The foregoing instrument was acknowledged before me this ____________day of____________, 20___.</w:t>
      </w:r>
    </w:p>
    <w:p w:rsidR="002F7185" w:rsidRDefault="002F718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jc w:val="both"/>
        <w:rPr>
          <w:sz w:val="20"/>
          <w:szCs w:val="20"/>
        </w:rPr>
      </w:pPr>
      <w:r>
        <w:rPr>
          <w:sz w:val="20"/>
          <w:szCs w:val="20"/>
        </w:rPr>
        <w:t>By _____________________________________________, of ___________________________________,</w:t>
      </w:r>
    </w:p>
    <w:p w:rsidR="002F7185" w:rsidRDefault="002F718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6120"/>
        </w:tabs>
        <w:jc w:val="both"/>
        <w:rPr>
          <w:sz w:val="20"/>
          <w:szCs w:val="20"/>
        </w:rPr>
      </w:pPr>
      <w:r>
        <w:rPr>
          <w:sz w:val="16"/>
          <w:szCs w:val="16"/>
        </w:rPr>
        <w:t xml:space="preserve">              (Name of officer or agent, title of officer or agent)</w:t>
      </w:r>
      <w:r>
        <w:rPr>
          <w:sz w:val="20"/>
          <w:szCs w:val="20"/>
        </w:rPr>
        <w:tab/>
        <w:t xml:space="preserve">     </w:t>
      </w:r>
      <w:r>
        <w:rPr>
          <w:sz w:val="20"/>
          <w:szCs w:val="20"/>
        </w:rPr>
        <w:tab/>
      </w:r>
      <w:r>
        <w:rPr>
          <w:sz w:val="20"/>
          <w:szCs w:val="20"/>
        </w:rPr>
        <w:tab/>
        <w:t xml:space="preserve"> </w:t>
      </w:r>
      <w:r>
        <w:rPr>
          <w:sz w:val="16"/>
          <w:szCs w:val="16"/>
        </w:rPr>
        <w:t>(Name of corporation acknowledging)</w:t>
      </w:r>
    </w:p>
    <w:p w:rsidR="002F7185" w:rsidRDefault="002F718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6120"/>
        </w:tabs>
        <w:jc w:val="both"/>
        <w:rPr>
          <w:sz w:val="20"/>
          <w:szCs w:val="20"/>
        </w:rPr>
      </w:pPr>
      <w:r>
        <w:rPr>
          <w:sz w:val="20"/>
          <w:szCs w:val="20"/>
        </w:rPr>
        <w:t>a _________________________________ corporation, on behalf of the corporation.  He/she is personally known to me</w:t>
      </w:r>
    </w:p>
    <w:p w:rsidR="002F7185" w:rsidRDefault="002F718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6120"/>
        </w:tabs>
        <w:jc w:val="both"/>
        <w:rPr>
          <w:sz w:val="20"/>
          <w:szCs w:val="20"/>
        </w:rPr>
      </w:pPr>
      <w:r>
        <w:rPr>
          <w:sz w:val="16"/>
          <w:szCs w:val="16"/>
        </w:rPr>
        <w:t xml:space="preserve">            </w:t>
      </w:r>
      <w:r>
        <w:rPr>
          <w:sz w:val="16"/>
          <w:szCs w:val="16"/>
        </w:rPr>
        <w:tab/>
        <w:t>(State or place of incorporation)</w:t>
      </w:r>
    </w:p>
    <w:p w:rsidR="002F7185" w:rsidRDefault="002F718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6120"/>
        </w:tabs>
        <w:jc w:val="both"/>
        <w:rPr>
          <w:sz w:val="16"/>
          <w:szCs w:val="16"/>
        </w:rPr>
      </w:pPr>
      <w:r>
        <w:rPr>
          <w:sz w:val="20"/>
          <w:szCs w:val="20"/>
        </w:rPr>
        <w:t>or has produced _____________________________________________as identification.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6"/>
          <w:szCs w:val="16"/>
        </w:rPr>
        <w:t>(type of identification)</w:t>
      </w:r>
    </w:p>
    <w:p w:rsidR="002F7185" w:rsidRDefault="002F718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6120"/>
        </w:tabs>
        <w:ind w:firstLine="5040"/>
        <w:rPr>
          <w:sz w:val="20"/>
          <w:szCs w:val="20"/>
        </w:rPr>
      </w:pPr>
      <w:r>
        <w:rPr>
          <w:sz w:val="20"/>
          <w:szCs w:val="20"/>
        </w:rPr>
        <w:t>___________________________________________</w:t>
      </w:r>
    </w:p>
    <w:p w:rsidR="002F7185" w:rsidRDefault="002F718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6120"/>
        </w:tabs>
        <w:ind w:firstLine="6480"/>
        <w:rPr>
          <w:sz w:val="16"/>
          <w:szCs w:val="16"/>
        </w:rPr>
      </w:pPr>
      <w:r>
        <w:rPr>
          <w:sz w:val="16"/>
          <w:szCs w:val="16"/>
        </w:rPr>
        <w:t xml:space="preserve">     Signature of Notary                                </w:t>
      </w:r>
    </w:p>
    <w:p w:rsidR="002F7185" w:rsidRDefault="002F718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6120"/>
        </w:tabs>
        <w:rPr>
          <w:sz w:val="16"/>
          <w:szCs w:val="16"/>
        </w:rPr>
      </w:pPr>
    </w:p>
    <w:p w:rsidR="002F7185" w:rsidRDefault="002F718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6120"/>
        </w:tabs>
        <w:ind w:firstLine="5040"/>
        <w:rPr>
          <w:sz w:val="16"/>
          <w:szCs w:val="16"/>
        </w:rPr>
      </w:pPr>
      <w:r>
        <w:rPr>
          <w:sz w:val="16"/>
          <w:szCs w:val="16"/>
        </w:rPr>
        <w:t>______________________________________________________</w:t>
      </w:r>
    </w:p>
    <w:p w:rsidR="002F7185" w:rsidRDefault="002F718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6120"/>
        </w:tabs>
        <w:rPr>
          <w:sz w:val="16"/>
          <w:szCs w:val="16"/>
        </w:rPr>
      </w:pPr>
      <w:r>
        <w:rPr>
          <w:b/>
          <w:bCs/>
          <w:sz w:val="20"/>
          <w:szCs w:val="20"/>
        </w:rPr>
        <w:t>Return Completed form with</w:t>
      </w:r>
      <w:r>
        <w:rPr>
          <w:sz w:val="20"/>
          <w:szCs w:val="20"/>
        </w:rPr>
        <w:tab/>
      </w:r>
      <w:r>
        <w:rPr>
          <w:sz w:val="20"/>
          <w:szCs w:val="20"/>
        </w:rPr>
        <w:tab/>
      </w:r>
      <w:r>
        <w:rPr>
          <w:sz w:val="20"/>
          <w:szCs w:val="20"/>
        </w:rPr>
        <w:tab/>
      </w:r>
      <w:r>
        <w:rPr>
          <w:sz w:val="20"/>
          <w:szCs w:val="20"/>
        </w:rPr>
        <w:tab/>
      </w:r>
      <w:r>
        <w:rPr>
          <w:sz w:val="20"/>
          <w:szCs w:val="20"/>
        </w:rPr>
        <w:tab/>
      </w:r>
      <w:r>
        <w:rPr>
          <w:sz w:val="16"/>
          <w:szCs w:val="16"/>
        </w:rPr>
        <w:t xml:space="preserve"> Print, Type or Stamp Name of Notary                   </w:t>
      </w:r>
    </w:p>
    <w:p w:rsidR="002F7185" w:rsidRDefault="002F718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6120"/>
        </w:tabs>
        <w:rPr>
          <w:sz w:val="16"/>
          <w:szCs w:val="16"/>
        </w:rPr>
      </w:pPr>
      <w:r>
        <w:rPr>
          <w:b/>
          <w:bCs/>
          <w:sz w:val="20"/>
          <w:szCs w:val="20"/>
        </w:rPr>
        <w:t>supporting documents to:</w:t>
      </w:r>
    </w:p>
    <w:p w:rsidR="002F7185" w:rsidRDefault="002F718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6120"/>
        </w:tabs>
        <w:ind w:firstLine="5040"/>
      </w:pPr>
      <w:r>
        <w:rPr>
          <w:sz w:val="16"/>
          <w:szCs w:val="16"/>
        </w:rPr>
        <w:t>______________________________________________________</w:t>
      </w:r>
    </w:p>
    <w:p w:rsidR="002F7185" w:rsidRDefault="002F718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6120"/>
        </w:tabs>
        <w:rPr>
          <w:sz w:val="16"/>
          <w:szCs w:val="16"/>
        </w:rPr>
      </w:pPr>
      <w:r>
        <w:rPr>
          <w:b/>
          <w:bCs/>
          <w:sz w:val="20"/>
          <w:szCs w:val="20"/>
        </w:rPr>
        <w:t>Leon County Purchasing Division</w:t>
      </w:r>
      <w:r>
        <w:rPr>
          <w:sz w:val="16"/>
          <w:szCs w:val="16"/>
        </w:rPr>
        <w:tab/>
      </w:r>
      <w:r>
        <w:rPr>
          <w:sz w:val="16"/>
          <w:szCs w:val="16"/>
        </w:rPr>
        <w:tab/>
      </w:r>
      <w:r>
        <w:rPr>
          <w:sz w:val="16"/>
          <w:szCs w:val="16"/>
        </w:rPr>
        <w:tab/>
      </w:r>
      <w:r>
        <w:rPr>
          <w:sz w:val="16"/>
          <w:szCs w:val="16"/>
        </w:rPr>
        <w:tab/>
      </w:r>
      <w:r>
        <w:rPr>
          <w:sz w:val="16"/>
          <w:szCs w:val="16"/>
        </w:rPr>
        <w:tab/>
        <w:t xml:space="preserve">           Title or Rank    </w:t>
      </w:r>
    </w:p>
    <w:p w:rsidR="002F7185" w:rsidRDefault="002F718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6120"/>
        </w:tabs>
        <w:rPr>
          <w:sz w:val="16"/>
          <w:szCs w:val="16"/>
        </w:rPr>
      </w:pPr>
      <w:r>
        <w:rPr>
          <w:b/>
          <w:bCs/>
          <w:sz w:val="20"/>
          <w:szCs w:val="20"/>
        </w:rPr>
        <w:lastRenderedPageBreak/>
        <w:t>1800-3 Blair Stone Road</w:t>
      </w:r>
    </w:p>
    <w:p w:rsidR="002F7185" w:rsidRDefault="002F718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6120"/>
        </w:tabs>
        <w:rPr>
          <w:sz w:val="16"/>
          <w:szCs w:val="16"/>
        </w:rPr>
      </w:pPr>
      <w:r>
        <w:rPr>
          <w:b/>
          <w:bCs/>
          <w:sz w:val="20"/>
          <w:szCs w:val="20"/>
        </w:rPr>
        <w:t>Tallahassee, Florida 32308</w:t>
      </w:r>
      <w:r>
        <w:rPr>
          <w:sz w:val="16"/>
          <w:szCs w:val="16"/>
        </w:rPr>
        <w:tab/>
      </w:r>
      <w:r>
        <w:rPr>
          <w:sz w:val="16"/>
          <w:szCs w:val="16"/>
        </w:rPr>
        <w:tab/>
      </w:r>
      <w:r>
        <w:rPr>
          <w:sz w:val="16"/>
          <w:szCs w:val="16"/>
        </w:rPr>
        <w:tab/>
      </w:r>
      <w:r>
        <w:rPr>
          <w:sz w:val="16"/>
          <w:szCs w:val="16"/>
        </w:rPr>
        <w:tab/>
        <w:t>______________________________________________________</w:t>
      </w:r>
    </w:p>
    <w:p w:rsidR="002F7185" w:rsidRDefault="002F718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6120"/>
        </w:tabs>
        <w:ind w:firstLine="6480"/>
        <w:rPr>
          <w:sz w:val="20"/>
          <w:szCs w:val="20"/>
        </w:rPr>
      </w:pPr>
      <w:r>
        <w:rPr>
          <w:sz w:val="16"/>
          <w:szCs w:val="16"/>
        </w:rPr>
        <w:t xml:space="preserve">      Serial Number, If Any               </w:t>
      </w:r>
      <w:r>
        <w:rPr>
          <w:sz w:val="20"/>
          <w:szCs w:val="20"/>
        </w:rPr>
        <w:t xml:space="preserve">            </w:t>
      </w:r>
    </w:p>
    <w:sectPr w:rsidR="002F7185" w:rsidSect="002F7185">
      <w:headerReference w:type="default" r:id="rId9"/>
      <w:footerReference w:type="default" r:id="rId1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85" w:rsidRDefault="002F7185" w:rsidP="002F7185">
      <w:r>
        <w:separator/>
      </w:r>
    </w:p>
  </w:endnote>
  <w:endnote w:type="continuationSeparator" w:id="0">
    <w:p w:rsidR="002F7185" w:rsidRDefault="002F7185" w:rsidP="002F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00007843" w:usb2="00000001" w:usb3="00000000" w:csb0="000001FF" w:csb1="00000000"/>
  </w:font>
  <w:font w:name="WP TypographicSymbols">
    <w:panose1 w:val="00000400000000000000"/>
    <w:charset w:val="00"/>
    <w:family w:val="auto"/>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85" w:rsidRDefault="002F7185">
    <w:pPr>
      <w:spacing w:line="240" w:lineRule="exact"/>
    </w:pPr>
  </w:p>
  <w:p w:rsidR="002F7185" w:rsidRDefault="002F7185">
    <w:pPr>
      <w:framePr w:w="9361" w:wrap="notBeside" w:vAnchor="text" w:hAnchor="text" w:x="1" w:y="1"/>
      <w:jc w:val="center"/>
      <w:rPr>
        <w:sz w:val="20"/>
        <w:szCs w:val="20"/>
      </w:rPr>
    </w:pPr>
    <w:r>
      <w:rPr>
        <w:sz w:val="20"/>
        <w:szCs w:val="20"/>
      </w:rPr>
      <w:fldChar w:fldCharType="begin"/>
    </w:r>
    <w:r>
      <w:rPr>
        <w:sz w:val="20"/>
        <w:szCs w:val="20"/>
      </w:rPr>
      <w:instrText xml:space="preserve">PAGE </w:instrText>
    </w:r>
    <w:r w:rsidR="00E24B25">
      <w:rPr>
        <w:sz w:val="20"/>
        <w:szCs w:val="20"/>
      </w:rPr>
      <w:fldChar w:fldCharType="separate"/>
    </w:r>
    <w:r w:rsidR="00E24B25">
      <w:rPr>
        <w:noProof/>
        <w:sz w:val="20"/>
        <w:szCs w:val="20"/>
      </w:rPr>
      <w:t>3</w:t>
    </w:r>
    <w:r>
      <w:rPr>
        <w:sz w:val="20"/>
        <w:szCs w:val="20"/>
      </w:rPr>
      <w:fldChar w:fldCharType="end"/>
    </w:r>
  </w:p>
  <w:p w:rsidR="002F7185" w:rsidRDefault="002F7185">
    <w:pP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85" w:rsidRDefault="002F71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85" w:rsidRDefault="002F7185" w:rsidP="002F7185">
      <w:r>
        <w:separator/>
      </w:r>
    </w:p>
  </w:footnote>
  <w:footnote w:type="continuationSeparator" w:id="0">
    <w:p w:rsidR="002F7185" w:rsidRDefault="002F7185" w:rsidP="002F7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85" w:rsidRDefault="002F7185">
    <w:pPr>
      <w:rPr>
        <w:b/>
        <w:bCs/>
        <w:sz w:val="20"/>
        <w:szCs w:val="20"/>
      </w:rPr>
    </w:pPr>
    <w:r>
      <w:rPr>
        <w:b/>
        <w:bCs/>
        <w:sz w:val="20"/>
        <w:szCs w:val="20"/>
      </w:rPr>
      <w:t>RFP Title: Request for Proposals for NG 9-1-1 System</w:t>
    </w:r>
  </w:p>
  <w:p w:rsidR="002F7185" w:rsidRDefault="002F7185">
    <w:pPr>
      <w:rPr>
        <w:b/>
        <w:bCs/>
        <w:sz w:val="20"/>
        <w:szCs w:val="20"/>
      </w:rPr>
    </w:pPr>
    <w:r>
      <w:rPr>
        <w:b/>
        <w:bCs/>
        <w:sz w:val="20"/>
        <w:szCs w:val="20"/>
      </w:rPr>
      <w:t>Proposal Number: BC-01-11-12-25</w:t>
    </w:r>
  </w:p>
  <w:p w:rsidR="002F7185" w:rsidRDefault="002F7185">
    <w:pPr>
      <w:rPr>
        <w:sz w:val="20"/>
        <w:szCs w:val="20"/>
      </w:rPr>
    </w:pPr>
    <w:r>
      <w:rPr>
        <w:b/>
        <w:bCs/>
        <w:sz w:val="20"/>
        <w:szCs w:val="20"/>
      </w:rPr>
      <w:t>Opening Date: Wednesday, January 11, 2012 at 2:00 PM</w:t>
    </w:r>
  </w:p>
  <w:p w:rsidR="002F7185" w:rsidRDefault="002F7185">
    <w:pPr>
      <w:spacing w:line="24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85" w:rsidRDefault="002F71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185"/>
    <w:rsid w:val="002F7185"/>
    <w:rsid w:val="00E2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customStyle="1" w:styleId="Hypertext1">
    <w:name w:val="Hypertext1"/>
    <w:uiPriority w:val="99"/>
    <w:rPr>
      <w:color w:val="0000FF"/>
      <w:u w:val="single"/>
    </w:rPr>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9662</Words>
  <Characters>55080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Leon County BoCC</Company>
  <LinksUpToDate>false</LinksUpToDate>
  <CharactersWithSpaces>64613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RobertsK</dc:creator>
  <cp:lastModifiedBy>RobertsK</cp:lastModifiedBy>
  <cp:revision>2</cp:revision>
  <dcterms:created xsi:type="dcterms:W3CDTF">2011-11-30T21:08:00Z</dcterms:created>
  <dcterms:modified xsi:type="dcterms:W3CDTF">2011-11-30T21:08:00Z</dcterms:modified>
</cp:coreProperties>
</file>